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2900" w14:textId="758E68BB" w:rsidR="005956A0" w:rsidRPr="00ED2415" w:rsidRDefault="00ED2415">
      <w:pPr>
        <w:rPr>
          <w:rFonts w:ascii="標楷體" w:eastAsia="標楷體" w:hAnsi="標楷體"/>
          <w:sz w:val="36"/>
          <w:szCs w:val="36"/>
        </w:rPr>
      </w:pPr>
      <w:r w:rsidRPr="00ED2415">
        <w:rPr>
          <w:rFonts w:ascii="標楷體" w:eastAsia="標楷體" w:hAnsi="標楷體" w:hint="eastAsia"/>
          <w:sz w:val="36"/>
          <w:szCs w:val="36"/>
        </w:rPr>
        <w:t>南投縣仁愛鄉法治國民小學學生獎勵與管教辦法</w:t>
      </w:r>
    </w:p>
    <w:p w14:paraId="61070B18" w14:textId="66417468" w:rsidR="00ED2415" w:rsidRPr="00ED2415" w:rsidRDefault="00ED2415" w:rsidP="00ED2415">
      <w:pPr>
        <w:jc w:val="right"/>
        <w:rPr>
          <w:rFonts w:ascii="標楷體" w:eastAsia="標楷體" w:hAnsi="標楷體"/>
          <w:w w:val="95"/>
          <w:sz w:val="20"/>
          <w:szCs w:val="20"/>
        </w:rPr>
      </w:pPr>
      <w:r w:rsidRPr="00ED2415">
        <w:rPr>
          <w:rFonts w:ascii="標楷體" w:eastAsia="標楷體" w:hAnsi="標楷體"/>
          <w:spacing w:val="8"/>
          <w:w w:val="95"/>
          <w:sz w:val="20"/>
          <w:szCs w:val="20"/>
        </w:rPr>
        <w:t xml:space="preserve">中華民國 </w:t>
      </w:r>
      <w:r w:rsidRPr="00ED2415">
        <w:rPr>
          <w:rFonts w:ascii="標楷體" w:eastAsia="標楷體" w:hAnsi="標楷體"/>
          <w:w w:val="95"/>
          <w:sz w:val="20"/>
          <w:szCs w:val="20"/>
        </w:rPr>
        <w:t>113</w:t>
      </w:r>
      <w:r w:rsidRPr="00ED2415">
        <w:rPr>
          <w:rFonts w:ascii="標楷體" w:eastAsia="標楷體" w:hAnsi="標楷體"/>
          <w:spacing w:val="4"/>
          <w:w w:val="95"/>
          <w:sz w:val="20"/>
          <w:szCs w:val="20"/>
        </w:rPr>
        <w:t xml:space="preserve"> 年</w:t>
      </w:r>
      <w:r w:rsidRPr="00ED2415">
        <w:rPr>
          <w:rFonts w:ascii="標楷體" w:eastAsia="標楷體" w:hAnsi="標楷體" w:hint="eastAsia"/>
          <w:w w:val="95"/>
          <w:sz w:val="20"/>
          <w:szCs w:val="20"/>
        </w:rPr>
        <w:t>9</w:t>
      </w:r>
      <w:r w:rsidRPr="00ED2415">
        <w:rPr>
          <w:rFonts w:ascii="標楷體" w:eastAsia="標楷體" w:hAnsi="標楷體"/>
          <w:spacing w:val="26"/>
          <w:w w:val="95"/>
          <w:sz w:val="20"/>
          <w:szCs w:val="20"/>
        </w:rPr>
        <w:t xml:space="preserve"> 月 </w:t>
      </w:r>
      <w:r w:rsidRPr="00ED2415">
        <w:rPr>
          <w:rFonts w:ascii="標楷體" w:eastAsia="標楷體" w:hAnsi="標楷體" w:hint="eastAsia"/>
          <w:w w:val="95"/>
          <w:sz w:val="20"/>
          <w:szCs w:val="20"/>
        </w:rPr>
        <w:t>4</w:t>
      </w:r>
      <w:r w:rsidRPr="00ED2415">
        <w:rPr>
          <w:rFonts w:ascii="標楷體" w:eastAsia="標楷體" w:hAnsi="標楷體"/>
          <w:w w:val="95"/>
          <w:sz w:val="20"/>
          <w:szCs w:val="20"/>
        </w:rPr>
        <w:t xml:space="preserve"> 日</w:t>
      </w:r>
      <w:r w:rsidRPr="00ED2415">
        <w:rPr>
          <w:rFonts w:ascii="標楷體" w:eastAsia="標楷體" w:hAnsi="標楷體" w:hint="eastAsia"/>
          <w:w w:val="95"/>
          <w:sz w:val="20"/>
          <w:szCs w:val="20"/>
        </w:rPr>
        <w:t>4經</w:t>
      </w:r>
      <w:r w:rsidRPr="00ED2415">
        <w:rPr>
          <w:rFonts w:ascii="標楷體" w:eastAsia="標楷體" w:hAnsi="標楷體"/>
          <w:w w:val="95"/>
          <w:sz w:val="20"/>
          <w:szCs w:val="20"/>
        </w:rPr>
        <w:t>校務會議通過</w:t>
      </w:r>
    </w:p>
    <w:p w14:paraId="6B99F8DC" w14:textId="0CECF873"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獎勵本校學生優異表現及輔導其改過遷善，特依國民教育法第二十條之一規定訂定本要點</w:t>
      </w:r>
      <w:r w:rsidRPr="00ED2415">
        <w:rPr>
          <w:rFonts w:ascii="標楷體" w:eastAsia="標楷體" w:hAnsi="標楷體" w:hint="eastAsia"/>
          <w:w w:val="95"/>
          <w:szCs w:val="24"/>
        </w:rPr>
        <w:t>。</w:t>
      </w:r>
    </w:p>
    <w:p w14:paraId="0A238326" w14:textId="6BDF2BA3"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szCs w:val="24"/>
        </w:rPr>
        <w:t>本校學生之獎懲，除法令另有規定外，依本要點之規定辦理。</w:t>
      </w:r>
    </w:p>
    <w:p w14:paraId="09D6006C" w14:textId="53CAFA76"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獎懲作用意在鼓勵或糾正學生行為，培養學生優良品德，其實施應把握下列原則：</w:t>
      </w:r>
      <w:r w:rsidRPr="00ED2415">
        <w:rPr>
          <w:rFonts w:ascii="標楷體" w:eastAsia="標楷體" w:hAnsi="標楷體"/>
          <w:w w:val="95"/>
          <w:szCs w:val="24"/>
        </w:rPr>
        <w:br/>
      </w:r>
      <w:r w:rsidRPr="00ED2415">
        <w:rPr>
          <w:rFonts w:ascii="標楷體" w:eastAsia="標楷體" w:hAnsi="標楷體"/>
          <w:spacing w:val="-1"/>
          <w:szCs w:val="24"/>
        </w:rPr>
        <w:t>一</w:t>
      </w:r>
      <w:r w:rsidRPr="00ED2415">
        <w:rPr>
          <w:rFonts w:ascii="標楷體" w:eastAsia="標楷體" w:hAnsi="標楷體" w:hint="eastAsia"/>
          <w:spacing w:val="-1"/>
          <w:szCs w:val="24"/>
        </w:rPr>
        <w:t>、</w:t>
      </w:r>
      <w:r w:rsidRPr="00ED2415">
        <w:rPr>
          <w:rFonts w:ascii="標楷體" w:eastAsia="標楷體" w:hAnsi="標楷體"/>
          <w:szCs w:val="24"/>
        </w:rPr>
        <w:t>以獎勵及積極輔導方式增強或導正學生行為。</w:t>
      </w:r>
      <w:r w:rsidRPr="00ED2415">
        <w:rPr>
          <w:rFonts w:ascii="標楷體" w:eastAsia="標楷體" w:hAnsi="標楷體"/>
          <w:szCs w:val="24"/>
        </w:rPr>
        <w:br/>
      </w:r>
      <w:r w:rsidRPr="00ED2415">
        <w:rPr>
          <w:rFonts w:ascii="標楷體" w:eastAsia="標楷體" w:hAnsi="標楷體"/>
          <w:spacing w:val="-1"/>
          <w:szCs w:val="24"/>
        </w:rPr>
        <w:t>二</w:t>
      </w:r>
      <w:r w:rsidRPr="00ED2415">
        <w:rPr>
          <w:rFonts w:ascii="標楷體" w:eastAsia="標楷體" w:hAnsi="標楷體" w:hint="eastAsia"/>
          <w:spacing w:val="-1"/>
          <w:szCs w:val="24"/>
        </w:rPr>
        <w:t>、</w:t>
      </w:r>
      <w:r w:rsidRPr="00ED2415">
        <w:rPr>
          <w:rFonts w:ascii="標楷體" w:eastAsia="標楷體" w:hAnsi="標楷體"/>
          <w:szCs w:val="24"/>
        </w:rPr>
        <w:t>獎勵以公開方式為原則</w:t>
      </w:r>
      <w:r w:rsidRPr="00ED2415">
        <w:rPr>
          <w:rFonts w:ascii="標楷體" w:eastAsia="標楷體" w:hAnsi="標楷體" w:hint="eastAsia"/>
          <w:spacing w:val="-1"/>
          <w:szCs w:val="24"/>
        </w:rPr>
        <w:t>，</w:t>
      </w:r>
      <w:r w:rsidRPr="00ED2415">
        <w:rPr>
          <w:rFonts w:ascii="標楷體" w:eastAsia="標楷體" w:hAnsi="標楷體"/>
          <w:szCs w:val="24"/>
        </w:rPr>
        <w:t>作為學生學習楷模。</w:t>
      </w:r>
      <w:r w:rsidRPr="00ED2415">
        <w:rPr>
          <w:rFonts w:ascii="標楷體" w:eastAsia="標楷體" w:hAnsi="標楷體"/>
          <w:szCs w:val="24"/>
        </w:rPr>
        <w:br/>
      </w:r>
      <w:r w:rsidRPr="00ED2415">
        <w:rPr>
          <w:rFonts w:ascii="標楷體" w:eastAsia="標楷體" w:hAnsi="標楷體"/>
          <w:szCs w:val="24"/>
        </w:rPr>
        <w:t>三</w:t>
      </w:r>
      <w:r w:rsidRPr="00ED2415">
        <w:rPr>
          <w:rFonts w:ascii="標楷體" w:eastAsia="標楷體" w:hAnsi="標楷體" w:hint="eastAsia"/>
          <w:szCs w:val="24"/>
        </w:rPr>
        <w:t>、</w:t>
      </w:r>
      <w:r w:rsidRPr="00ED2415">
        <w:rPr>
          <w:rFonts w:ascii="標楷體" w:eastAsia="標楷體" w:hAnsi="標楷體"/>
          <w:szCs w:val="24"/>
        </w:rPr>
        <w:t>懲處應視學生個別差異</w:t>
      </w:r>
      <w:r w:rsidRPr="00ED2415">
        <w:rPr>
          <w:rFonts w:ascii="標楷體" w:eastAsia="標楷體" w:hAnsi="標楷體" w:hint="eastAsia"/>
          <w:spacing w:val="-1"/>
          <w:szCs w:val="24"/>
        </w:rPr>
        <w:t>，</w:t>
      </w:r>
      <w:r w:rsidRPr="00ED2415">
        <w:rPr>
          <w:rFonts w:ascii="標楷體" w:eastAsia="標楷體" w:hAnsi="標楷體"/>
          <w:szCs w:val="24"/>
        </w:rPr>
        <w:t>輔導其改過遷善。</w:t>
      </w:r>
    </w:p>
    <w:p w14:paraId="6891511E" w14:textId="1DEA2B08"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辦理學生獎懲時，應力求審慎客觀、公正合理。並參酌下列因素，以為獎懲輕重之標準：</w:t>
      </w:r>
      <w:r w:rsidRPr="00ED2415">
        <w:rPr>
          <w:rFonts w:ascii="標楷體" w:eastAsia="標楷體" w:hAnsi="標楷體"/>
          <w:w w:val="95"/>
          <w:szCs w:val="24"/>
        </w:rPr>
        <w:br/>
      </w:r>
      <w:r w:rsidRPr="00ED2415">
        <w:rPr>
          <w:rFonts w:ascii="標楷體" w:eastAsia="標楷體" w:hAnsi="標楷體" w:hint="eastAsia"/>
          <w:w w:val="95"/>
          <w:szCs w:val="24"/>
        </w:rPr>
        <w:t>一、</w:t>
      </w:r>
      <w:r w:rsidRPr="00ED2415">
        <w:rPr>
          <w:rFonts w:ascii="標楷體" w:eastAsia="標楷體" w:hAnsi="標楷體" w:hint="eastAsia"/>
          <w:w w:val="95"/>
          <w:szCs w:val="24"/>
        </w:rPr>
        <w:t>行為時之年齡。</w:t>
      </w:r>
      <w:r w:rsidRPr="00ED2415">
        <w:rPr>
          <w:rFonts w:ascii="標楷體" w:eastAsia="標楷體" w:hAnsi="標楷體"/>
          <w:w w:val="95"/>
          <w:szCs w:val="24"/>
        </w:rPr>
        <w:br/>
      </w:r>
      <w:r w:rsidRPr="00ED2415">
        <w:rPr>
          <w:rFonts w:ascii="標楷體" w:eastAsia="標楷體" w:hAnsi="標楷體" w:hint="eastAsia"/>
          <w:w w:val="95"/>
          <w:szCs w:val="24"/>
        </w:rPr>
        <w:t>二、</w:t>
      </w:r>
      <w:r w:rsidRPr="00ED2415">
        <w:rPr>
          <w:rFonts w:ascii="標楷體" w:eastAsia="標楷體" w:hAnsi="標楷體"/>
          <w:szCs w:val="24"/>
        </w:rPr>
        <w:t>行為時之身心狀況。</w:t>
      </w:r>
      <w:r w:rsidRPr="00ED2415">
        <w:rPr>
          <w:rFonts w:ascii="標楷體" w:eastAsia="標楷體" w:hAnsi="標楷體"/>
          <w:w w:val="95"/>
          <w:szCs w:val="24"/>
        </w:rPr>
        <w:br/>
      </w:r>
      <w:r w:rsidRPr="00ED2415">
        <w:rPr>
          <w:rFonts w:ascii="標楷體" w:eastAsia="標楷體" w:hAnsi="標楷體" w:hint="eastAsia"/>
          <w:w w:val="95"/>
          <w:szCs w:val="24"/>
        </w:rPr>
        <w:t>三</w:t>
      </w:r>
      <w:r w:rsidRPr="00ED2415">
        <w:rPr>
          <w:rFonts w:ascii="標楷體" w:eastAsia="標楷體" w:hAnsi="標楷體" w:hint="eastAsia"/>
          <w:w w:val="95"/>
          <w:szCs w:val="24"/>
        </w:rPr>
        <w:t>、</w:t>
      </w:r>
      <w:r w:rsidRPr="00ED2415">
        <w:rPr>
          <w:rFonts w:ascii="標楷體" w:eastAsia="標楷體" w:hAnsi="標楷體"/>
          <w:szCs w:val="24"/>
        </w:rPr>
        <w:t>行為人之家庭狀況。</w:t>
      </w:r>
      <w:r w:rsidRPr="00ED2415">
        <w:rPr>
          <w:rFonts w:ascii="標楷體" w:eastAsia="標楷體" w:hAnsi="標楷體"/>
          <w:w w:val="95"/>
          <w:szCs w:val="24"/>
        </w:rPr>
        <w:br/>
      </w:r>
      <w:r w:rsidRPr="00ED2415">
        <w:rPr>
          <w:rFonts w:ascii="標楷體" w:eastAsia="標楷體" w:hAnsi="標楷體" w:hint="eastAsia"/>
          <w:w w:val="95"/>
          <w:szCs w:val="24"/>
        </w:rPr>
        <w:t>四</w:t>
      </w:r>
      <w:r w:rsidRPr="00ED2415">
        <w:rPr>
          <w:rFonts w:ascii="標楷體" w:eastAsia="標楷體" w:hAnsi="標楷體" w:hint="eastAsia"/>
          <w:w w:val="95"/>
          <w:szCs w:val="24"/>
        </w:rPr>
        <w:t>、</w:t>
      </w:r>
      <w:r w:rsidRPr="00ED2415">
        <w:rPr>
          <w:rFonts w:ascii="標楷體" w:eastAsia="標楷體" w:hAnsi="標楷體"/>
          <w:szCs w:val="24"/>
        </w:rPr>
        <w:t>行為人之平時表現。</w:t>
      </w:r>
      <w:r w:rsidRPr="00ED2415">
        <w:rPr>
          <w:rFonts w:ascii="標楷體" w:eastAsia="標楷體" w:hAnsi="標楷體"/>
          <w:w w:val="95"/>
          <w:szCs w:val="24"/>
        </w:rPr>
        <w:br/>
      </w:r>
      <w:r w:rsidRPr="00ED2415">
        <w:rPr>
          <w:rFonts w:ascii="標楷體" w:eastAsia="標楷體" w:hAnsi="標楷體" w:hint="eastAsia"/>
          <w:w w:val="95"/>
          <w:szCs w:val="24"/>
        </w:rPr>
        <w:t>五</w:t>
      </w:r>
      <w:r w:rsidRPr="00ED2415">
        <w:rPr>
          <w:rFonts w:ascii="標楷體" w:eastAsia="標楷體" w:hAnsi="標楷體" w:hint="eastAsia"/>
          <w:w w:val="95"/>
          <w:szCs w:val="24"/>
        </w:rPr>
        <w:t>、</w:t>
      </w:r>
      <w:r w:rsidRPr="00ED2415">
        <w:rPr>
          <w:rFonts w:ascii="標楷體" w:eastAsia="標楷體" w:hAnsi="標楷體"/>
          <w:szCs w:val="24"/>
        </w:rPr>
        <w:t>行為之動機與目的。</w:t>
      </w:r>
      <w:r w:rsidRPr="00ED2415">
        <w:rPr>
          <w:rFonts w:ascii="標楷體" w:eastAsia="標楷體" w:hAnsi="標楷體"/>
          <w:w w:val="95"/>
          <w:szCs w:val="24"/>
        </w:rPr>
        <w:br/>
      </w:r>
      <w:r w:rsidRPr="00ED2415">
        <w:rPr>
          <w:rFonts w:ascii="標楷體" w:eastAsia="標楷體" w:hAnsi="標楷體" w:hint="eastAsia"/>
          <w:w w:val="95"/>
          <w:szCs w:val="24"/>
        </w:rPr>
        <w:t>六</w:t>
      </w:r>
      <w:r w:rsidRPr="00ED2415">
        <w:rPr>
          <w:rFonts w:ascii="標楷體" w:eastAsia="標楷體" w:hAnsi="標楷體" w:hint="eastAsia"/>
          <w:w w:val="95"/>
          <w:szCs w:val="24"/>
        </w:rPr>
        <w:t>、</w:t>
      </w:r>
      <w:r w:rsidRPr="00ED2415">
        <w:rPr>
          <w:rFonts w:ascii="標楷體" w:eastAsia="標楷體" w:hAnsi="標楷體"/>
          <w:szCs w:val="24"/>
        </w:rPr>
        <w:t>行為之手段。</w:t>
      </w:r>
      <w:r w:rsidRPr="00ED2415">
        <w:rPr>
          <w:rFonts w:ascii="標楷體" w:eastAsia="標楷體" w:hAnsi="標楷體"/>
          <w:w w:val="95"/>
          <w:szCs w:val="24"/>
        </w:rPr>
        <w:br/>
      </w:r>
      <w:r w:rsidRPr="00ED2415">
        <w:rPr>
          <w:rFonts w:ascii="標楷體" w:eastAsia="標楷體" w:hAnsi="標楷體" w:hint="eastAsia"/>
          <w:w w:val="95"/>
          <w:szCs w:val="24"/>
        </w:rPr>
        <w:t>七</w:t>
      </w:r>
      <w:r w:rsidRPr="00ED2415">
        <w:rPr>
          <w:rFonts w:ascii="標楷體" w:eastAsia="標楷體" w:hAnsi="標楷體" w:hint="eastAsia"/>
          <w:w w:val="95"/>
          <w:szCs w:val="24"/>
        </w:rPr>
        <w:t>、</w:t>
      </w:r>
      <w:r w:rsidRPr="00ED2415">
        <w:rPr>
          <w:rFonts w:ascii="標楷體" w:eastAsia="標楷體" w:hAnsi="標楷體"/>
          <w:szCs w:val="24"/>
        </w:rPr>
        <w:t>行為之次數。</w:t>
      </w:r>
      <w:r w:rsidRPr="00ED2415">
        <w:rPr>
          <w:rFonts w:ascii="標楷體" w:eastAsia="標楷體" w:hAnsi="標楷體"/>
          <w:w w:val="95"/>
          <w:szCs w:val="24"/>
        </w:rPr>
        <w:br/>
      </w:r>
      <w:r w:rsidRPr="00ED2415">
        <w:rPr>
          <w:rFonts w:ascii="標楷體" w:eastAsia="標楷體" w:hAnsi="標楷體" w:hint="eastAsia"/>
          <w:w w:val="95"/>
          <w:szCs w:val="24"/>
        </w:rPr>
        <w:t>八</w:t>
      </w:r>
      <w:r w:rsidRPr="00ED2415">
        <w:rPr>
          <w:rFonts w:ascii="標楷體" w:eastAsia="標楷體" w:hAnsi="標楷體" w:hint="eastAsia"/>
          <w:w w:val="95"/>
          <w:szCs w:val="24"/>
        </w:rPr>
        <w:t>、</w:t>
      </w:r>
      <w:r w:rsidRPr="00ED2415">
        <w:rPr>
          <w:rFonts w:ascii="標楷體" w:eastAsia="標楷體" w:hAnsi="標楷體"/>
          <w:szCs w:val="24"/>
        </w:rPr>
        <w:t>行為所生之影響。</w:t>
      </w:r>
      <w:r w:rsidRPr="00ED2415">
        <w:rPr>
          <w:rFonts w:ascii="標楷體" w:eastAsia="標楷體" w:hAnsi="標楷體"/>
          <w:w w:val="95"/>
          <w:szCs w:val="24"/>
        </w:rPr>
        <w:br/>
      </w:r>
      <w:r w:rsidRPr="00ED2415">
        <w:rPr>
          <w:rFonts w:ascii="標楷體" w:eastAsia="標楷體" w:hAnsi="標楷體" w:hint="eastAsia"/>
          <w:w w:val="95"/>
          <w:szCs w:val="24"/>
        </w:rPr>
        <w:t>九</w:t>
      </w:r>
      <w:r w:rsidRPr="00ED2415">
        <w:rPr>
          <w:rFonts w:ascii="標楷體" w:eastAsia="標楷體" w:hAnsi="標楷體" w:hint="eastAsia"/>
          <w:w w:val="95"/>
          <w:szCs w:val="24"/>
        </w:rPr>
        <w:t>、</w:t>
      </w:r>
      <w:r w:rsidRPr="00ED2415">
        <w:rPr>
          <w:rFonts w:ascii="標楷體" w:eastAsia="標楷體" w:hAnsi="標楷體" w:hint="eastAsia"/>
          <w:w w:val="95"/>
          <w:szCs w:val="24"/>
        </w:rPr>
        <w:t>行</w:t>
      </w:r>
      <w:r w:rsidRPr="00ED2415">
        <w:rPr>
          <w:rFonts w:ascii="標楷體" w:eastAsia="標楷體" w:hAnsi="標楷體"/>
          <w:szCs w:val="24"/>
        </w:rPr>
        <w:t>為後之態度。</w:t>
      </w:r>
      <w:r w:rsidRPr="00ED2415">
        <w:rPr>
          <w:rFonts w:ascii="標楷體" w:eastAsia="標楷體" w:hAnsi="標楷體"/>
          <w:w w:val="95"/>
          <w:szCs w:val="24"/>
        </w:rPr>
        <w:br/>
      </w:r>
      <w:r w:rsidRPr="00ED2415">
        <w:rPr>
          <w:rFonts w:ascii="標楷體" w:eastAsia="標楷體" w:hAnsi="標楷體" w:hint="eastAsia"/>
          <w:w w:val="95"/>
          <w:szCs w:val="24"/>
        </w:rPr>
        <w:t>十</w:t>
      </w:r>
      <w:r w:rsidRPr="00ED2415">
        <w:rPr>
          <w:rFonts w:ascii="標楷體" w:eastAsia="標楷體" w:hAnsi="標楷體" w:hint="eastAsia"/>
          <w:w w:val="95"/>
          <w:szCs w:val="24"/>
        </w:rPr>
        <w:t>、</w:t>
      </w:r>
      <w:r w:rsidRPr="00ED2415">
        <w:rPr>
          <w:rFonts w:ascii="標楷體" w:eastAsia="標楷體" w:hAnsi="標楷體"/>
          <w:szCs w:val="24"/>
        </w:rPr>
        <w:t>其他相關因素。</w:t>
      </w:r>
    </w:p>
    <w:p w14:paraId="3788E959" w14:textId="67F31922"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對於學生之優良行為表現，得選擇下列各款之獎勵措施：</w:t>
      </w:r>
      <w:r w:rsidRPr="00ED2415">
        <w:rPr>
          <w:rFonts w:ascii="標楷體" w:eastAsia="標楷體" w:hAnsi="標楷體"/>
          <w:w w:val="95"/>
          <w:szCs w:val="24"/>
        </w:rPr>
        <w:br/>
      </w:r>
      <w:r w:rsidRPr="00ED2415">
        <w:rPr>
          <w:rFonts w:ascii="標楷體" w:eastAsia="標楷體" w:hAnsi="標楷體" w:hint="eastAsia"/>
          <w:w w:val="95"/>
          <w:szCs w:val="24"/>
        </w:rPr>
        <w:t>一、</w:t>
      </w:r>
      <w:r w:rsidRPr="00ED2415">
        <w:rPr>
          <w:rFonts w:ascii="標楷體" w:eastAsia="標楷體" w:hAnsi="標楷體"/>
          <w:szCs w:val="24"/>
        </w:rPr>
        <w:t>師長口頭獎勵。</w:t>
      </w:r>
      <w:r w:rsidRPr="00ED2415">
        <w:rPr>
          <w:rFonts w:ascii="標楷體" w:eastAsia="標楷體" w:hAnsi="標楷體"/>
          <w:w w:val="95"/>
          <w:szCs w:val="24"/>
        </w:rPr>
        <w:br/>
      </w:r>
      <w:r w:rsidRPr="00ED2415">
        <w:rPr>
          <w:rFonts w:ascii="標楷體" w:eastAsia="標楷體" w:hAnsi="標楷體" w:hint="eastAsia"/>
          <w:w w:val="95"/>
          <w:szCs w:val="24"/>
        </w:rPr>
        <w:t>二、</w:t>
      </w:r>
      <w:r w:rsidRPr="00ED2415">
        <w:rPr>
          <w:rFonts w:ascii="標楷體" w:eastAsia="標楷體" w:hAnsi="標楷體"/>
          <w:szCs w:val="24"/>
        </w:rPr>
        <w:t>公開場合表揚。</w:t>
      </w:r>
      <w:r w:rsidRPr="00ED2415">
        <w:rPr>
          <w:rFonts w:ascii="標楷體" w:eastAsia="標楷體" w:hAnsi="標楷體"/>
          <w:w w:val="95"/>
          <w:szCs w:val="24"/>
        </w:rPr>
        <w:br/>
      </w:r>
      <w:r w:rsidRPr="00ED2415">
        <w:rPr>
          <w:rFonts w:ascii="標楷體" w:eastAsia="標楷體" w:hAnsi="標楷體" w:hint="eastAsia"/>
          <w:w w:val="95"/>
          <w:szCs w:val="24"/>
        </w:rPr>
        <w:t>三、</w:t>
      </w:r>
      <w:r w:rsidRPr="00ED2415">
        <w:rPr>
          <w:rFonts w:ascii="標楷體" w:eastAsia="標楷體" w:hAnsi="標楷體"/>
          <w:szCs w:val="24"/>
        </w:rPr>
        <w:t>登載於學校刊物。</w:t>
      </w:r>
      <w:r w:rsidRPr="00ED2415">
        <w:rPr>
          <w:rFonts w:ascii="標楷體" w:eastAsia="標楷體" w:hAnsi="標楷體"/>
          <w:w w:val="95"/>
          <w:szCs w:val="24"/>
        </w:rPr>
        <w:br/>
      </w:r>
      <w:r w:rsidRPr="00ED2415">
        <w:rPr>
          <w:rFonts w:ascii="標楷體" w:eastAsia="標楷體" w:hAnsi="標楷體" w:hint="eastAsia"/>
          <w:w w:val="95"/>
          <w:szCs w:val="24"/>
        </w:rPr>
        <w:t>四、</w:t>
      </w:r>
      <w:r w:rsidRPr="00ED2415">
        <w:rPr>
          <w:rFonts w:ascii="標楷體" w:eastAsia="標楷體" w:hAnsi="標楷體"/>
          <w:szCs w:val="24"/>
        </w:rPr>
        <w:t>頒發獎狀或獎章。</w:t>
      </w:r>
      <w:r w:rsidRPr="00ED2415">
        <w:rPr>
          <w:rFonts w:ascii="標楷體" w:eastAsia="標楷體" w:hAnsi="標楷體"/>
          <w:w w:val="95"/>
          <w:szCs w:val="24"/>
        </w:rPr>
        <w:br/>
      </w:r>
      <w:r w:rsidRPr="00ED2415">
        <w:rPr>
          <w:rFonts w:ascii="標楷體" w:eastAsia="標楷體" w:hAnsi="標楷體" w:hint="eastAsia"/>
          <w:w w:val="95"/>
          <w:szCs w:val="24"/>
        </w:rPr>
        <w:t>五、</w:t>
      </w:r>
      <w:r w:rsidRPr="00ED2415">
        <w:rPr>
          <w:rFonts w:ascii="標楷體" w:eastAsia="標楷體" w:hAnsi="標楷體"/>
          <w:szCs w:val="24"/>
        </w:rPr>
        <w:t>頒發獎品或獎金。</w:t>
      </w:r>
      <w:r w:rsidRPr="00ED2415">
        <w:rPr>
          <w:rFonts w:ascii="標楷體" w:eastAsia="標楷體" w:hAnsi="標楷體"/>
          <w:w w:val="95"/>
          <w:szCs w:val="24"/>
        </w:rPr>
        <w:br/>
      </w:r>
      <w:r w:rsidRPr="00ED2415">
        <w:rPr>
          <w:rFonts w:ascii="標楷體" w:eastAsia="標楷體" w:hAnsi="標楷體" w:hint="eastAsia"/>
          <w:w w:val="95"/>
          <w:szCs w:val="24"/>
        </w:rPr>
        <w:t>六、</w:t>
      </w:r>
      <w:r w:rsidRPr="00ED2415">
        <w:rPr>
          <w:rFonts w:ascii="標楷體" w:eastAsia="標楷體" w:hAnsi="標楷體"/>
          <w:szCs w:val="24"/>
        </w:rPr>
        <w:t>舉為學習楷模。</w:t>
      </w:r>
      <w:r w:rsidRPr="00ED2415">
        <w:rPr>
          <w:rFonts w:ascii="標楷體" w:eastAsia="標楷體" w:hAnsi="標楷體"/>
          <w:w w:val="95"/>
          <w:szCs w:val="24"/>
        </w:rPr>
        <w:br/>
      </w:r>
      <w:r w:rsidRPr="00ED2415">
        <w:rPr>
          <w:rFonts w:ascii="標楷體" w:eastAsia="標楷體" w:hAnsi="標楷體" w:hint="eastAsia"/>
          <w:w w:val="95"/>
          <w:szCs w:val="24"/>
        </w:rPr>
        <w:t>七、</w:t>
      </w:r>
      <w:r w:rsidRPr="00ED2415">
        <w:rPr>
          <w:rFonts w:ascii="標楷體" w:eastAsia="標楷體" w:hAnsi="標楷體"/>
          <w:szCs w:val="24"/>
        </w:rPr>
        <w:t>其他適當之獎勵。</w:t>
      </w:r>
    </w:p>
    <w:p w14:paraId="5BC6F2B8" w14:textId="5CD5A50D"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對於學生之不當行為表現，教師除得依本校訂定之教師輔導與管教學生辦法採取一般管教措施，並得視情節選擇下列各款之輔導或懲處措施，以導正學生行為：</w:t>
      </w:r>
      <w:r w:rsidRPr="00ED2415">
        <w:rPr>
          <w:rFonts w:ascii="標楷體" w:eastAsia="標楷體" w:hAnsi="標楷體"/>
          <w:w w:val="95"/>
          <w:szCs w:val="24"/>
        </w:rPr>
        <w:br/>
      </w:r>
      <w:r w:rsidRPr="00ED2415">
        <w:rPr>
          <w:rFonts w:ascii="標楷體" w:eastAsia="標楷體" w:hAnsi="標楷體" w:hint="eastAsia"/>
          <w:w w:val="95"/>
          <w:szCs w:val="24"/>
        </w:rPr>
        <w:t>一、要求賠償所造成之財物損害。</w:t>
      </w:r>
      <w:r w:rsidRPr="00ED2415">
        <w:rPr>
          <w:rFonts w:ascii="標楷體" w:eastAsia="標楷體" w:hAnsi="標楷體"/>
          <w:w w:val="95"/>
          <w:szCs w:val="24"/>
        </w:rPr>
        <w:br/>
      </w:r>
      <w:r w:rsidRPr="00ED2415">
        <w:rPr>
          <w:rFonts w:ascii="標楷體" w:eastAsia="標楷體" w:hAnsi="標楷體" w:hint="eastAsia"/>
          <w:w w:val="95"/>
          <w:szCs w:val="24"/>
        </w:rPr>
        <w:t>二、實施個別輔導。</w:t>
      </w:r>
      <w:r w:rsidRPr="00ED2415">
        <w:rPr>
          <w:rFonts w:ascii="標楷體" w:eastAsia="標楷體" w:hAnsi="標楷體"/>
          <w:w w:val="95"/>
          <w:szCs w:val="24"/>
        </w:rPr>
        <w:br/>
      </w:r>
      <w:r w:rsidRPr="00ED2415">
        <w:rPr>
          <w:rFonts w:ascii="標楷體" w:eastAsia="標楷體" w:hAnsi="標楷體" w:hint="eastAsia"/>
          <w:w w:val="95"/>
          <w:szCs w:val="24"/>
        </w:rPr>
        <w:t>三、轉介輔導。</w:t>
      </w:r>
      <w:r w:rsidRPr="00ED2415">
        <w:rPr>
          <w:rFonts w:ascii="標楷體" w:eastAsia="標楷體" w:hAnsi="標楷體"/>
          <w:w w:val="95"/>
          <w:szCs w:val="24"/>
        </w:rPr>
        <w:br/>
      </w:r>
      <w:r w:rsidRPr="00ED2415">
        <w:rPr>
          <w:rFonts w:ascii="標楷體" w:eastAsia="標楷體" w:hAnsi="標楷體" w:hint="eastAsia"/>
          <w:w w:val="95"/>
          <w:szCs w:val="24"/>
        </w:rPr>
        <w:t>四、改變學習環境。</w:t>
      </w:r>
      <w:r w:rsidRPr="00ED2415">
        <w:rPr>
          <w:rFonts w:ascii="標楷體" w:eastAsia="標楷體" w:hAnsi="標楷體"/>
          <w:w w:val="95"/>
          <w:szCs w:val="24"/>
        </w:rPr>
        <w:br/>
      </w:r>
      <w:r w:rsidRPr="00ED2415">
        <w:rPr>
          <w:rFonts w:ascii="標楷體" w:eastAsia="標楷體" w:hAnsi="標楷體" w:hint="eastAsia"/>
          <w:w w:val="95"/>
          <w:szCs w:val="24"/>
        </w:rPr>
        <w:lastRenderedPageBreak/>
        <w:t>五、父母或監護人帶回管教。</w:t>
      </w:r>
      <w:r w:rsidRPr="00ED2415">
        <w:rPr>
          <w:rFonts w:ascii="標楷體" w:eastAsia="標楷體" w:hAnsi="標楷體"/>
          <w:w w:val="95"/>
          <w:szCs w:val="24"/>
        </w:rPr>
        <w:br/>
      </w:r>
      <w:r w:rsidRPr="00ED2415">
        <w:rPr>
          <w:rFonts w:ascii="標楷體" w:eastAsia="標楷體" w:hAnsi="標楷體" w:hint="eastAsia"/>
          <w:w w:val="95"/>
          <w:szCs w:val="24"/>
        </w:rPr>
        <w:t>六、通報司法機關或相關單位處理。</w:t>
      </w:r>
      <w:r w:rsidRPr="00ED2415">
        <w:rPr>
          <w:rFonts w:ascii="標楷體" w:eastAsia="標楷體" w:hAnsi="標楷體"/>
          <w:w w:val="95"/>
          <w:szCs w:val="24"/>
        </w:rPr>
        <w:br/>
      </w:r>
      <w:r w:rsidRPr="00ED2415">
        <w:rPr>
          <w:rFonts w:ascii="標楷體" w:eastAsia="標楷體" w:hAnsi="標楷體" w:hint="eastAsia"/>
          <w:w w:val="95"/>
          <w:szCs w:val="24"/>
        </w:rPr>
        <w:t>七、其他適當之輔導或懲處措施。</w:t>
      </w:r>
    </w:p>
    <w:p w14:paraId="5D4E387B" w14:textId="77528650"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學校負責處理學生獎懲之人員及單位如下：</w:t>
      </w:r>
      <w:r w:rsidRPr="00ED2415">
        <w:rPr>
          <w:rFonts w:ascii="標楷體" w:eastAsia="標楷體" w:hAnsi="標楷體"/>
          <w:w w:val="95"/>
          <w:szCs w:val="24"/>
        </w:rPr>
        <w:br/>
      </w:r>
      <w:r w:rsidRPr="00ED2415">
        <w:rPr>
          <w:rFonts w:ascii="標楷體" w:eastAsia="標楷體" w:hAnsi="標楷體" w:hint="eastAsia"/>
          <w:w w:val="95"/>
          <w:szCs w:val="24"/>
        </w:rPr>
        <w:t>一、獎勵案件：屬班級事務者，由導師或任課教師逕予施行； 屬學校行政處室事務者，由各相關處室處理。</w:t>
      </w:r>
      <w:r w:rsidRPr="00ED2415">
        <w:rPr>
          <w:rFonts w:ascii="標楷體" w:eastAsia="標楷體" w:hAnsi="標楷體"/>
          <w:w w:val="95"/>
          <w:szCs w:val="24"/>
        </w:rPr>
        <w:br/>
      </w:r>
      <w:r w:rsidRPr="00ED2415">
        <w:rPr>
          <w:rFonts w:ascii="標楷體" w:eastAsia="標楷體" w:hAnsi="標楷體" w:hint="eastAsia"/>
          <w:w w:val="95"/>
          <w:szCs w:val="24"/>
        </w:rPr>
        <w:t>二、</w:t>
      </w:r>
      <w:r w:rsidRPr="00ED2415">
        <w:rPr>
          <w:rFonts w:ascii="標楷體" w:eastAsia="標楷體" w:hAnsi="標楷體" w:hint="eastAsia"/>
          <w:szCs w:val="24"/>
        </w:rPr>
        <w:t>一般懲處案件：由導師或任課教師依前條規定先行妥適處理；未見改善者，得填寫本校偶突發事件單提交學校相關行政處室或由相關行政處室主動協助處理。</w:t>
      </w:r>
      <w:r w:rsidRPr="00ED2415">
        <w:rPr>
          <w:rFonts w:ascii="標楷體" w:eastAsia="標楷體" w:hAnsi="標楷體"/>
          <w:w w:val="95"/>
          <w:szCs w:val="24"/>
        </w:rPr>
        <w:br/>
      </w:r>
      <w:r w:rsidRPr="00ED2415">
        <w:rPr>
          <w:rFonts w:ascii="標楷體" w:eastAsia="標楷體" w:hAnsi="標楷體" w:hint="eastAsia"/>
          <w:w w:val="95"/>
          <w:szCs w:val="24"/>
        </w:rPr>
        <w:t>三、</w:t>
      </w:r>
      <w:r w:rsidRPr="00ED2415">
        <w:rPr>
          <w:rFonts w:ascii="標楷體" w:eastAsia="標楷體" w:hAnsi="標楷體" w:hint="eastAsia"/>
          <w:szCs w:val="24"/>
        </w:rPr>
        <w:t>重大懲處案件：導師、任課教師或學校相關行政處室應提交學生獎懲委員會處理。</w:t>
      </w:r>
      <w:r w:rsidRPr="00ED2415">
        <w:rPr>
          <w:rFonts w:ascii="標楷體" w:eastAsia="標楷體" w:hAnsi="標楷體"/>
          <w:szCs w:val="24"/>
        </w:rPr>
        <w:br/>
      </w:r>
      <w:r w:rsidRPr="00ED2415">
        <w:rPr>
          <w:rFonts w:ascii="標楷體" w:eastAsia="標楷體" w:hAnsi="標楷體"/>
          <w:spacing w:val="-1"/>
          <w:szCs w:val="24"/>
        </w:rPr>
        <w:t>前項所稱之重大懲處案件如下：</w:t>
      </w:r>
      <w:r w:rsidRPr="00ED2415">
        <w:rPr>
          <w:rFonts w:ascii="標楷體" w:eastAsia="標楷體" w:hAnsi="標楷體"/>
          <w:spacing w:val="-1"/>
          <w:szCs w:val="24"/>
        </w:rPr>
        <w:br/>
      </w:r>
      <w:r w:rsidRPr="00ED2415">
        <w:rPr>
          <w:rFonts w:ascii="標楷體" w:eastAsia="標楷體" w:hAnsi="標楷體" w:hint="eastAsia"/>
          <w:w w:val="95"/>
          <w:szCs w:val="24"/>
        </w:rPr>
        <w:t>一、蓄意鬥毆情節重大者。</w:t>
      </w:r>
      <w:r w:rsidRPr="00ED2415">
        <w:rPr>
          <w:rFonts w:ascii="標楷體" w:eastAsia="標楷體" w:hAnsi="標楷體"/>
          <w:w w:val="95"/>
          <w:szCs w:val="24"/>
        </w:rPr>
        <w:br/>
      </w:r>
      <w:r w:rsidRPr="00ED2415">
        <w:rPr>
          <w:rFonts w:ascii="標楷體" w:eastAsia="標楷體" w:hAnsi="標楷體" w:hint="eastAsia"/>
          <w:w w:val="95"/>
          <w:szCs w:val="24"/>
        </w:rPr>
        <w:t>二、攜帶危險器械、化學製劑或其他危險物品者。</w:t>
      </w:r>
      <w:r w:rsidRPr="00ED2415">
        <w:rPr>
          <w:rFonts w:ascii="標楷體" w:eastAsia="標楷體" w:hAnsi="標楷體"/>
          <w:w w:val="95"/>
          <w:szCs w:val="24"/>
        </w:rPr>
        <w:br/>
      </w:r>
      <w:r w:rsidRPr="00ED2415">
        <w:rPr>
          <w:rFonts w:ascii="標楷體" w:eastAsia="標楷體" w:hAnsi="標楷體" w:hint="eastAsia"/>
          <w:w w:val="95"/>
          <w:szCs w:val="24"/>
        </w:rPr>
        <w:t>三、強索財物情節重大者。</w:t>
      </w:r>
      <w:r w:rsidRPr="00ED2415">
        <w:rPr>
          <w:rFonts w:ascii="標楷體" w:eastAsia="標楷體" w:hAnsi="標楷體"/>
          <w:w w:val="95"/>
          <w:szCs w:val="24"/>
        </w:rPr>
        <w:br/>
      </w:r>
      <w:r w:rsidRPr="00ED2415">
        <w:rPr>
          <w:rFonts w:ascii="標楷體" w:eastAsia="標楷體" w:hAnsi="標楷體" w:hint="eastAsia"/>
          <w:w w:val="95"/>
          <w:szCs w:val="24"/>
        </w:rPr>
        <w:t>四、參加不良組織足生危害秩序及安全者。</w:t>
      </w:r>
      <w:r w:rsidRPr="00ED2415">
        <w:rPr>
          <w:rFonts w:ascii="標楷體" w:eastAsia="標楷體" w:hAnsi="標楷體"/>
          <w:w w:val="95"/>
          <w:szCs w:val="24"/>
        </w:rPr>
        <w:br/>
      </w:r>
      <w:r w:rsidRPr="00ED2415">
        <w:rPr>
          <w:rFonts w:ascii="標楷體" w:eastAsia="標楷體" w:hAnsi="標楷體" w:hint="eastAsia"/>
          <w:w w:val="95"/>
          <w:szCs w:val="24"/>
        </w:rPr>
        <w:t>五、持有或施用毒品、麻醉藥品或迷幻物品者。</w:t>
      </w:r>
      <w:r w:rsidRPr="00ED2415">
        <w:rPr>
          <w:rFonts w:ascii="標楷體" w:eastAsia="標楷體" w:hAnsi="標楷體"/>
          <w:w w:val="95"/>
          <w:szCs w:val="24"/>
        </w:rPr>
        <w:br/>
      </w:r>
      <w:r w:rsidRPr="00ED2415">
        <w:rPr>
          <w:rFonts w:ascii="標楷體" w:eastAsia="標楷體" w:hAnsi="標楷體" w:hint="eastAsia"/>
          <w:w w:val="95"/>
          <w:szCs w:val="24"/>
        </w:rPr>
        <w:t>六、校園性侵害或性騷擾事件經學校性別平等教育委員會調查確認其事實存在者。</w:t>
      </w:r>
      <w:r w:rsidRPr="00ED2415">
        <w:rPr>
          <w:rFonts w:ascii="標楷體" w:eastAsia="標楷體" w:hAnsi="標楷體"/>
          <w:w w:val="95"/>
          <w:szCs w:val="24"/>
        </w:rPr>
        <w:br/>
      </w:r>
      <w:r w:rsidRPr="00ED2415">
        <w:rPr>
          <w:rFonts w:ascii="標楷體" w:eastAsia="標楷體" w:hAnsi="標楷體" w:hint="eastAsia"/>
          <w:w w:val="95"/>
          <w:szCs w:val="24"/>
        </w:rPr>
        <w:t>七、其他不當行為情節重大者。</w:t>
      </w:r>
    </w:p>
    <w:p w14:paraId="3E780CA0" w14:textId="10EA1E7B"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學校為處理學生重大獎懲案件及相關事宜，應設學生獎懲委員會（以下簡稱獎懲會）。</w:t>
      </w:r>
      <w:r w:rsidRPr="00ED2415">
        <w:rPr>
          <w:rFonts w:ascii="標楷體" w:eastAsia="標楷體" w:hAnsi="標楷體"/>
          <w:w w:val="95"/>
          <w:szCs w:val="24"/>
        </w:rPr>
        <w:br/>
      </w:r>
      <w:r w:rsidRPr="00ED2415">
        <w:rPr>
          <w:rFonts w:ascii="標楷體" w:eastAsia="標楷體" w:hAnsi="標楷體" w:hint="eastAsia"/>
          <w:w w:val="95"/>
          <w:szCs w:val="24"/>
        </w:rPr>
        <w:t>獎懲會置委員五人，均為無給職，任期一年，由校長就下列人員聘任之， 設置辦法如附件一。</w:t>
      </w:r>
    </w:p>
    <w:p w14:paraId="1945BD76" w14:textId="704BA568"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學生獎懲案件之會議得不公開之，其審議應符合公平及公正原則。重大懲處案件應視需要通知學生、其父母、監護人或其他關係人到場陳述意見。</w:t>
      </w:r>
      <w:r w:rsidRPr="00ED2415">
        <w:rPr>
          <w:rFonts w:ascii="標楷體" w:eastAsia="標楷體" w:hAnsi="標楷體"/>
          <w:w w:val="95"/>
          <w:szCs w:val="24"/>
        </w:rPr>
        <w:br/>
      </w:r>
      <w:r w:rsidRPr="00ED2415">
        <w:rPr>
          <w:rFonts w:ascii="標楷體" w:eastAsia="標楷體" w:hAnsi="標楷體"/>
          <w:spacing w:val="-1"/>
          <w:szCs w:val="24"/>
        </w:rPr>
        <w:t>獎懲會會議之決議</w:t>
      </w:r>
      <w:r w:rsidRPr="00ED2415">
        <w:rPr>
          <w:rFonts w:ascii="標楷體" w:eastAsia="標楷體" w:hAnsi="標楷體" w:hint="eastAsia"/>
          <w:spacing w:val="-1"/>
          <w:szCs w:val="24"/>
        </w:rPr>
        <w:t>，</w:t>
      </w:r>
      <w:r w:rsidRPr="00ED2415">
        <w:rPr>
          <w:rFonts w:ascii="標楷體" w:eastAsia="標楷體" w:hAnsi="標楷體"/>
          <w:spacing w:val="-1"/>
          <w:szCs w:val="24"/>
        </w:rPr>
        <w:t>以無記名投票表決方式為之</w:t>
      </w:r>
      <w:r w:rsidRPr="00ED2415">
        <w:rPr>
          <w:rFonts w:ascii="標楷體" w:eastAsia="標楷體" w:hAnsi="標楷體" w:hint="eastAsia"/>
          <w:spacing w:val="-1"/>
          <w:szCs w:val="24"/>
        </w:rPr>
        <w:t>，</w:t>
      </w:r>
      <w:r w:rsidRPr="00ED2415">
        <w:rPr>
          <w:rFonts w:ascii="標楷體" w:eastAsia="標楷體" w:hAnsi="標楷體"/>
          <w:spacing w:val="-1"/>
          <w:szCs w:val="24"/>
        </w:rPr>
        <w:t>其決議經過及個</w:t>
      </w:r>
      <w:r w:rsidRPr="00ED2415">
        <w:rPr>
          <w:rFonts w:ascii="標楷體" w:eastAsia="標楷體" w:hAnsi="標楷體"/>
          <w:szCs w:val="24"/>
        </w:rPr>
        <w:t>別委員意見應予保密。</w:t>
      </w:r>
    </w:p>
    <w:p w14:paraId="1168C988" w14:textId="15B741FA"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spacing w:val="-1"/>
          <w:szCs w:val="24"/>
        </w:rPr>
        <w:t>學校教職員工對學生獎懲事件均有提供相關資料之權利與義</w:t>
      </w:r>
      <w:r w:rsidRPr="00ED2415">
        <w:rPr>
          <w:rFonts w:ascii="標楷體" w:eastAsia="標楷體" w:hAnsi="標楷體"/>
          <w:szCs w:val="24"/>
        </w:rPr>
        <w:t>務。</w:t>
      </w:r>
    </w:p>
    <w:p w14:paraId="267C5C7E" w14:textId="3421BB93"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spacing w:val="-1"/>
          <w:szCs w:val="24"/>
        </w:rPr>
        <w:t>獎管會作成之獎懲決議</w:t>
      </w:r>
      <w:r w:rsidRPr="00ED2415">
        <w:rPr>
          <w:rFonts w:ascii="標楷體" w:eastAsia="標楷體" w:hAnsi="標楷體" w:hint="eastAsia"/>
          <w:spacing w:val="-1"/>
          <w:szCs w:val="24"/>
        </w:rPr>
        <w:t>，</w:t>
      </w:r>
      <w:r w:rsidRPr="00ED2415">
        <w:rPr>
          <w:rFonts w:ascii="標楷體" w:eastAsia="標楷體" w:hAnsi="標楷體"/>
          <w:spacing w:val="-1"/>
          <w:szCs w:val="24"/>
        </w:rPr>
        <w:t>報請校長核定後執行。</w:t>
      </w:r>
      <w:r w:rsidRPr="00ED2415">
        <w:rPr>
          <w:rFonts w:ascii="標楷體" w:eastAsia="標楷體" w:hAnsi="標楷體"/>
          <w:spacing w:val="-1"/>
          <w:szCs w:val="24"/>
        </w:rPr>
        <w:br/>
      </w:r>
      <w:r w:rsidRPr="00ED2415">
        <w:rPr>
          <w:rFonts w:ascii="標楷體" w:eastAsia="標楷體" w:hAnsi="標楷體" w:hint="eastAsia"/>
          <w:w w:val="95"/>
          <w:szCs w:val="24"/>
        </w:rPr>
        <w:t>校長對決議有不同意見時，應以書面敘明理由送請獎懲會覆議，對覆議結果仍不同意時，得逕為變更之。</w:t>
      </w:r>
      <w:r w:rsidRPr="00ED2415">
        <w:rPr>
          <w:rFonts w:ascii="標楷體" w:eastAsia="標楷體" w:hAnsi="標楷體"/>
          <w:w w:val="95"/>
          <w:szCs w:val="24"/>
        </w:rPr>
        <w:br/>
      </w:r>
      <w:r w:rsidRPr="00ED2415">
        <w:rPr>
          <w:rFonts w:ascii="標楷體" w:eastAsia="標楷體" w:hAnsi="標楷體" w:hint="eastAsia"/>
          <w:w w:val="95"/>
          <w:szCs w:val="24"/>
        </w:rPr>
        <w:t>校長為前項變更時，應於獎懲案內敘明理由。</w:t>
      </w:r>
      <w:r w:rsidRPr="00ED2415">
        <w:rPr>
          <w:rFonts w:ascii="標楷體" w:eastAsia="標楷體" w:hAnsi="標楷體"/>
          <w:w w:val="95"/>
          <w:szCs w:val="24"/>
        </w:rPr>
        <w:br/>
      </w:r>
      <w:r w:rsidRPr="00ED2415">
        <w:rPr>
          <w:rFonts w:ascii="標楷體" w:eastAsia="標楷體" w:hAnsi="標楷體" w:hint="eastAsia"/>
          <w:w w:val="95"/>
          <w:szCs w:val="24"/>
        </w:rPr>
        <w:t>獎懲決議經校長核定或變更確定後，應以書面記載獎懲事由、結果及獎懲依據，通知學生及其父母或監護人。</w:t>
      </w:r>
    </w:p>
    <w:p w14:paraId="7AA21B02" w14:textId="3ACEFC3B"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學校執行學生懲處案件時，得請求學生之父母或監護人協助，並應持續追蹤輔導，以協助學生改過遷善。</w:t>
      </w:r>
    </w:p>
    <w:p w14:paraId="2705C3B0" w14:textId="103E7F27"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學生及其父母或監護人對學校所為之獎懲措施，如有不服，得於接獲學校</w:t>
      </w:r>
      <w:r w:rsidRPr="00ED2415">
        <w:rPr>
          <w:rFonts w:ascii="標楷體" w:eastAsia="標楷體" w:hAnsi="標楷體" w:hint="eastAsia"/>
          <w:w w:val="95"/>
          <w:szCs w:val="24"/>
        </w:rPr>
        <w:lastRenderedPageBreak/>
        <w:t>書面通知二十日內，以書面向學校學生申訴評議委員會申訴。</w:t>
      </w:r>
    </w:p>
    <w:p w14:paraId="576FC094" w14:textId="654B7FB8" w:rsidR="00ED2415" w:rsidRPr="00ED2415" w:rsidRDefault="00ED2415" w:rsidP="00ED2415">
      <w:pPr>
        <w:pStyle w:val="a3"/>
        <w:numPr>
          <w:ilvl w:val="0"/>
          <w:numId w:val="1"/>
        </w:numPr>
        <w:ind w:leftChars="0"/>
        <w:rPr>
          <w:rFonts w:ascii="標楷體" w:eastAsia="標楷體" w:hAnsi="標楷體"/>
          <w:w w:val="95"/>
          <w:szCs w:val="24"/>
        </w:rPr>
      </w:pPr>
      <w:r w:rsidRPr="00ED2415">
        <w:rPr>
          <w:rFonts w:ascii="標楷體" w:eastAsia="標楷體" w:hAnsi="標楷體" w:hint="eastAsia"/>
          <w:w w:val="95"/>
          <w:szCs w:val="24"/>
        </w:rPr>
        <w:t>學校應指定專人或專責單位負責獎懲會相關行政作業事務，並得依本要點訂定補充規定，提經校務會議通過後公告實施。</w:t>
      </w:r>
    </w:p>
    <w:p w14:paraId="0479BE1B" w14:textId="77777777" w:rsidR="00ED2415" w:rsidRPr="00ED2415" w:rsidRDefault="00ED2415" w:rsidP="00ED2415">
      <w:pPr>
        <w:rPr>
          <w:rFonts w:ascii="標楷體" w:eastAsia="標楷體" w:hAnsi="標楷體"/>
          <w:w w:val="95"/>
          <w:szCs w:val="24"/>
        </w:rPr>
      </w:pPr>
    </w:p>
    <w:p w14:paraId="1CCEFAD2" w14:textId="77777777" w:rsidR="00ED2415" w:rsidRPr="00ED2415" w:rsidRDefault="00ED2415" w:rsidP="00ED2415">
      <w:pPr>
        <w:rPr>
          <w:rFonts w:ascii="標楷體" w:eastAsia="標楷體" w:hAnsi="標楷體"/>
          <w:w w:val="95"/>
          <w:szCs w:val="24"/>
        </w:rPr>
      </w:pPr>
    </w:p>
    <w:p w14:paraId="7FE20960" w14:textId="77777777" w:rsidR="00ED2415" w:rsidRPr="00ED2415" w:rsidRDefault="00ED2415" w:rsidP="00ED2415">
      <w:pPr>
        <w:rPr>
          <w:rFonts w:ascii="標楷體" w:eastAsia="標楷體" w:hAnsi="標楷體"/>
          <w:w w:val="95"/>
          <w:szCs w:val="24"/>
        </w:rPr>
      </w:pPr>
    </w:p>
    <w:p w14:paraId="0320CC78" w14:textId="46B34F02" w:rsidR="00ED2415" w:rsidRDefault="00ED2415" w:rsidP="00ED2415">
      <w:pPr>
        <w:rPr>
          <w:rFonts w:asciiTheme="minorEastAsia" w:hAnsiTheme="minorEastAsia"/>
          <w:w w:val="95"/>
          <w:sz w:val="20"/>
        </w:rPr>
      </w:pPr>
      <w:r w:rsidRPr="00ED2415">
        <w:rPr>
          <w:rFonts w:ascii="標楷體" w:eastAsia="標楷體" w:hAnsi="標楷體" w:hint="eastAsia"/>
          <w:w w:val="95"/>
          <w:szCs w:val="24"/>
        </w:rPr>
        <w:t>承辦人：             教導主任：                校長：</w:t>
      </w:r>
    </w:p>
    <w:p w14:paraId="357E9A4F" w14:textId="77777777" w:rsidR="00ED2415" w:rsidRDefault="00ED2415" w:rsidP="00ED2415">
      <w:pPr>
        <w:rPr>
          <w:rFonts w:asciiTheme="minorEastAsia" w:hAnsiTheme="minorEastAsia"/>
          <w:w w:val="95"/>
          <w:sz w:val="20"/>
        </w:rPr>
      </w:pPr>
    </w:p>
    <w:p w14:paraId="31C579D6" w14:textId="77777777" w:rsidR="00ED2415" w:rsidRDefault="00ED2415" w:rsidP="00ED2415">
      <w:pPr>
        <w:rPr>
          <w:rFonts w:asciiTheme="minorEastAsia" w:hAnsiTheme="minorEastAsia"/>
          <w:w w:val="95"/>
          <w:sz w:val="20"/>
        </w:rPr>
      </w:pPr>
    </w:p>
    <w:p w14:paraId="48DA5B45" w14:textId="77777777" w:rsidR="00ED2415" w:rsidRDefault="00ED2415" w:rsidP="00ED2415">
      <w:pPr>
        <w:rPr>
          <w:rFonts w:asciiTheme="minorEastAsia" w:hAnsiTheme="minorEastAsia"/>
          <w:w w:val="95"/>
          <w:sz w:val="20"/>
        </w:rPr>
      </w:pPr>
    </w:p>
    <w:p w14:paraId="305404DA" w14:textId="77777777" w:rsidR="00ED2415" w:rsidRDefault="00ED2415" w:rsidP="00ED2415">
      <w:pPr>
        <w:rPr>
          <w:rFonts w:asciiTheme="minorEastAsia" w:hAnsiTheme="minorEastAsia"/>
          <w:w w:val="95"/>
          <w:sz w:val="20"/>
        </w:rPr>
      </w:pPr>
    </w:p>
    <w:p w14:paraId="3088A838" w14:textId="77777777" w:rsidR="00ED2415" w:rsidRDefault="00ED2415" w:rsidP="00ED2415">
      <w:pPr>
        <w:rPr>
          <w:rFonts w:asciiTheme="minorEastAsia" w:hAnsiTheme="minorEastAsia"/>
          <w:w w:val="95"/>
          <w:sz w:val="20"/>
        </w:rPr>
      </w:pPr>
    </w:p>
    <w:p w14:paraId="6F8A13CC" w14:textId="77777777" w:rsidR="00ED2415" w:rsidRDefault="00ED2415" w:rsidP="00ED2415">
      <w:pPr>
        <w:rPr>
          <w:rFonts w:asciiTheme="minorEastAsia" w:hAnsiTheme="minorEastAsia"/>
          <w:w w:val="95"/>
          <w:sz w:val="20"/>
        </w:rPr>
      </w:pPr>
    </w:p>
    <w:p w14:paraId="1F346467" w14:textId="77777777" w:rsidR="00ED2415" w:rsidRDefault="00ED2415" w:rsidP="00ED2415">
      <w:pPr>
        <w:rPr>
          <w:rFonts w:asciiTheme="minorEastAsia" w:hAnsiTheme="minorEastAsia"/>
          <w:w w:val="95"/>
          <w:sz w:val="20"/>
        </w:rPr>
      </w:pPr>
    </w:p>
    <w:p w14:paraId="6CCB90F4" w14:textId="77777777" w:rsidR="00ED2415" w:rsidRDefault="00ED2415" w:rsidP="00ED2415">
      <w:pPr>
        <w:rPr>
          <w:rFonts w:asciiTheme="minorEastAsia" w:hAnsiTheme="minorEastAsia"/>
          <w:w w:val="95"/>
          <w:sz w:val="20"/>
        </w:rPr>
      </w:pPr>
    </w:p>
    <w:p w14:paraId="7B67FF02" w14:textId="77777777" w:rsidR="00ED2415" w:rsidRDefault="00ED2415" w:rsidP="00ED2415">
      <w:pPr>
        <w:rPr>
          <w:rFonts w:asciiTheme="minorEastAsia" w:hAnsiTheme="minorEastAsia"/>
          <w:w w:val="95"/>
          <w:sz w:val="20"/>
        </w:rPr>
      </w:pPr>
    </w:p>
    <w:p w14:paraId="572E58A6" w14:textId="77777777" w:rsidR="00ED2415" w:rsidRDefault="00ED2415" w:rsidP="00ED2415">
      <w:pPr>
        <w:rPr>
          <w:rFonts w:asciiTheme="minorEastAsia" w:hAnsiTheme="minorEastAsia"/>
          <w:w w:val="95"/>
          <w:sz w:val="20"/>
        </w:rPr>
      </w:pPr>
    </w:p>
    <w:p w14:paraId="66EB8283" w14:textId="77777777" w:rsidR="00ED2415" w:rsidRDefault="00ED2415" w:rsidP="00ED2415">
      <w:pPr>
        <w:rPr>
          <w:rFonts w:asciiTheme="minorEastAsia" w:hAnsiTheme="minorEastAsia"/>
          <w:w w:val="95"/>
          <w:sz w:val="20"/>
        </w:rPr>
      </w:pPr>
    </w:p>
    <w:p w14:paraId="777047B4" w14:textId="77777777" w:rsidR="00ED2415" w:rsidRDefault="00ED2415" w:rsidP="00ED2415">
      <w:pPr>
        <w:rPr>
          <w:rFonts w:asciiTheme="minorEastAsia" w:hAnsiTheme="minorEastAsia"/>
          <w:w w:val="95"/>
          <w:sz w:val="20"/>
        </w:rPr>
      </w:pPr>
    </w:p>
    <w:p w14:paraId="0A37E3BB" w14:textId="77777777" w:rsidR="00ED2415" w:rsidRDefault="00ED2415" w:rsidP="00ED2415">
      <w:pPr>
        <w:rPr>
          <w:rFonts w:asciiTheme="minorEastAsia" w:hAnsiTheme="minorEastAsia"/>
          <w:w w:val="95"/>
          <w:sz w:val="20"/>
        </w:rPr>
      </w:pPr>
    </w:p>
    <w:p w14:paraId="2A4618C6" w14:textId="77777777" w:rsidR="00ED2415" w:rsidRDefault="00ED2415" w:rsidP="00ED2415">
      <w:pPr>
        <w:rPr>
          <w:rFonts w:asciiTheme="minorEastAsia" w:hAnsiTheme="minorEastAsia"/>
          <w:w w:val="95"/>
          <w:sz w:val="20"/>
        </w:rPr>
      </w:pPr>
    </w:p>
    <w:p w14:paraId="20F36D90" w14:textId="77777777" w:rsidR="00ED2415" w:rsidRDefault="00ED2415" w:rsidP="00ED2415">
      <w:pPr>
        <w:rPr>
          <w:rFonts w:asciiTheme="minorEastAsia" w:hAnsiTheme="minorEastAsia"/>
          <w:w w:val="95"/>
          <w:sz w:val="20"/>
        </w:rPr>
      </w:pPr>
    </w:p>
    <w:p w14:paraId="7710138F" w14:textId="77777777" w:rsidR="00ED2415" w:rsidRDefault="00ED2415" w:rsidP="00ED2415">
      <w:pPr>
        <w:rPr>
          <w:rFonts w:asciiTheme="minorEastAsia" w:hAnsiTheme="minorEastAsia"/>
          <w:w w:val="95"/>
          <w:sz w:val="20"/>
        </w:rPr>
      </w:pPr>
    </w:p>
    <w:p w14:paraId="1A0FE506" w14:textId="77777777" w:rsidR="00ED2415" w:rsidRDefault="00ED2415" w:rsidP="00ED2415">
      <w:pPr>
        <w:rPr>
          <w:rFonts w:asciiTheme="minorEastAsia" w:hAnsiTheme="minorEastAsia"/>
          <w:w w:val="95"/>
          <w:sz w:val="20"/>
        </w:rPr>
      </w:pPr>
    </w:p>
    <w:p w14:paraId="023B767E" w14:textId="77777777" w:rsidR="00ED2415" w:rsidRDefault="00ED2415" w:rsidP="00ED2415">
      <w:pPr>
        <w:rPr>
          <w:rFonts w:asciiTheme="minorEastAsia" w:hAnsiTheme="minorEastAsia"/>
          <w:w w:val="95"/>
          <w:sz w:val="20"/>
        </w:rPr>
      </w:pPr>
    </w:p>
    <w:p w14:paraId="53A110C6" w14:textId="77777777" w:rsidR="00ED2415" w:rsidRDefault="00ED2415" w:rsidP="00ED2415">
      <w:pPr>
        <w:rPr>
          <w:rFonts w:asciiTheme="minorEastAsia" w:hAnsiTheme="minorEastAsia"/>
          <w:w w:val="95"/>
          <w:sz w:val="20"/>
        </w:rPr>
      </w:pPr>
    </w:p>
    <w:p w14:paraId="4AE560A5" w14:textId="77777777" w:rsidR="00ED2415" w:rsidRDefault="00ED2415" w:rsidP="00ED2415">
      <w:pPr>
        <w:rPr>
          <w:rFonts w:asciiTheme="minorEastAsia" w:hAnsiTheme="minorEastAsia"/>
          <w:w w:val="95"/>
          <w:sz w:val="20"/>
        </w:rPr>
      </w:pPr>
    </w:p>
    <w:p w14:paraId="51707344" w14:textId="77777777" w:rsidR="00ED2415" w:rsidRDefault="00ED2415" w:rsidP="00ED2415">
      <w:pPr>
        <w:rPr>
          <w:rFonts w:asciiTheme="minorEastAsia" w:hAnsiTheme="minorEastAsia"/>
          <w:w w:val="95"/>
          <w:sz w:val="20"/>
        </w:rPr>
      </w:pPr>
    </w:p>
    <w:p w14:paraId="24A00B78" w14:textId="77777777" w:rsidR="00ED2415" w:rsidRDefault="00ED2415" w:rsidP="00ED2415">
      <w:pPr>
        <w:rPr>
          <w:rFonts w:asciiTheme="minorEastAsia" w:hAnsiTheme="minorEastAsia"/>
          <w:w w:val="95"/>
          <w:sz w:val="20"/>
        </w:rPr>
      </w:pPr>
    </w:p>
    <w:p w14:paraId="22051991" w14:textId="77777777" w:rsidR="00ED2415" w:rsidRDefault="00ED2415" w:rsidP="00ED2415">
      <w:pPr>
        <w:rPr>
          <w:rFonts w:asciiTheme="minorEastAsia" w:hAnsiTheme="minorEastAsia"/>
          <w:w w:val="95"/>
          <w:sz w:val="20"/>
        </w:rPr>
      </w:pPr>
    </w:p>
    <w:p w14:paraId="35F642F7" w14:textId="77777777" w:rsidR="00ED2415" w:rsidRDefault="00ED2415" w:rsidP="00ED2415">
      <w:pPr>
        <w:rPr>
          <w:rFonts w:asciiTheme="minorEastAsia" w:hAnsiTheme="minorEastAsia"/>
          <w:w w:val="95"/>
          <w:sz w:val="20"/>
        </w:rPr>
      </w:pPr>
    </w:p>
    <w:p w14:paraId="4F21A233" w14:textId="77777777" w:rsidR="00ED2415" w:rsidRDefault="00ED2415" w:rsidP="00ED2415">
      <w:pPr>
        <w:rPr>
          <w:rFonts w:asciiTheme="minorEastAsia" w:hAnsiTheme="minorEastAsia"/>
          <w:w w:val="95"/>
          <w:sz w:val="20"/>
        </w:rPr>
      </w:pPr>
    </w:p>
    <w:p w14:paraId="52B8637F" w14:textId="77777777" w:rsidR="00ED2415" w:rsidRDefault="00ED2415" w:rsidP="00ED2415">
      <w:pPr>
        <w:rPr>
          <w:rFonts w:asciiTheme="minorEastAsia" w:hAnsiTheme="minorEastAsia"/>
          <w:w w:val="95"/>
          <w:sz w:val="20"/>
        </w:rPr>
      </w:pPr>
    </w:p>
    <w:p w14:paraId="24B301D8" w14:textId="77777777" w:rsidR="00ED2415" w:rsidRDefault="00ED2415" w:rsidP="00ED2415">
      <w:pPr>
        <w:rPr>
          <w:rFonts w:asciiTheme="minorEastAsia" w:hAnsiTheme="minorEastAsia"/>
          <w:w w:val="95"/>
          <w:sz w:val="20"/>
        </w:rPr>
      </w:pPr>
    </w:p>
    <w:p w14:paraId="656A0889" w14:textId="77777777" w:rsidR="00ED2415" w:rsidRDefault="00ED2415" w:rsidP="00ED2415">
      <w:pPr>
        <w:rPr>
          <w:rFonts w:asciiTheme="minorEastAsia" w:hAnsiTheme="minorEastAsia"/>
          <w:w w:val="95"/>
          <w:sz w:val="20"/>
        </w:rPr>
      </w:pPr>
    </w:p>
    <w:p w14:paraId="4FDD7447" w14:textId="77777777" w:rsidR="00ED2415" w:rsidRDefault="00ED2415" w:rsidP="00ED2415">
      <w:pPr>
        <w:rPr>
          <w:rFonts w:asciiTheme="minorEastAsia" w:hAnsiTheme="minorEastAsia"/>
          <w:w w:val="95"/>
          <w:sz w:val="20"/>
        </w:rPr>
      </w:pPr>
    </w:p>
    <w:p w14:paraId="31BC3320" w14:textId="77777777" w:rsidR="00ED2415" w:rsidRDefault="00ED2415" w:rsidP="00ED2415">
      <w:pPr>
        <w:rPr>
          <w:rFonts w:asciiTheme="minorEastAsia" w:hAnsiTheme="minorEastAsia"/>
          <w:w w:val="95"/>
          <w:sz w:val="20"/>
        </w:rPr>
      </w:pPr>
    </w:p>
    <w:p w14:paraId="719C1517" w14:textId="77777777" w:rsidR="00ED2415" w:rsidRDefault="00ED2415" w:rsidP="00ED2415">
      <w:pPr>
        <w:rPr>
          <w:rFonts w:asciiTheme="minorEastAsia" w:hAnsiTheme="minorEastAsia" w:hint="eastAsia"/>
          <w:w w:val="95"/>
          <w:sz w:val="20"/>
        </w:rPr>
      </w:pPr>
    </w:p>
    <w:p w14:paraId="26036B74" w14:textId="61377561" w:rsidR="00ED2415" w:rsidRPr="00ED2415" w:rsidRDefault="00ED2415" w:rsidP="00ED2415">
      <w:pPr>
        <w:jc w:val="center"/>
        <w:rPr>
          <w:rFonts w:ascii="標楷體" w:eastAsia="標楷體" w:hAnsi="標楷體"/>
          <w:w w:val="95"/>
          <w:sz w:val="36"/>
          <w:szCs w:val="36"/>
        </w:rPr>
      </w:pPr>
      <w:r w:rsidRPr="00ED2415">
        <w:rPr>
          <w:rFonts w:ascii="標楷體" w:eastAsia="標楷體" w:hAnsi="標楷體" w:hint="eastAsia"/>
          <w:spacing w:val="-1"/>
          <w:sz w:val="36"/>
          <w:szCs w:val="36"/>
        </w:rPr>
        <w:lastRenderedPageBreak/>
        <w:t>南投縣仁愛鄉法治</w:t>
      </w:r>
      <w:r w:rsidRPr="00ED2415">
        <w:rPr>
          <w:rFonts w:ascii="標楷體" w:eastAsia="標楷體" w:hAnsi="標楷體"/>
          <w:spacing w:val="-1"/>
          <w:sz w:val="36"/>
          <w:szCs w:val="36"/>
        </w:rPr>
        <w:t>國民小學學生獎管會審議申請</w:t>
      </w:r>
    </w:p>
    <w:tbl>
      <w:tblPr>
        <w:tblStyle w:val="TableNormal"/>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5"/>
        <w:gridCol w:w="1179"/>
        <w:gridCol w:w="2184"/>
        <w:gridCol w:w="1032"/>
        <w:gridCol w:w="2462"/>
      </w:tblGrid>
      <w:tr w:rsidR="00ED2415" w14:paraId="7C709F2F" w14:textId="77777777" w:rsidTr="00ED2415">
        <w:trPr>
          <w:trHeight w:val="719"/>
        </w:trPr>
        <w:tc>
          <w:tcPr>
            <w:tcW w:w="1365" w:type="dxa"/>
            <w:vMerge w:val="restart"/>
          </w:tcPr>
          <w:p w14:paraId="0205D628" w14:textId="77777777" w:rsidR="00ED2415" w:rsidRPr="00ED2415" w:rsidRDefault="00ED2415" w:rsidP="00FF3287">
            <w:pPr>
              <w:pStyle w:val="TableParagraph"/>
              <w:rPr>
                <w:rFonts w:ascii="標楷體" w:eastAsia="標楷體" w:hAnsi="標楷體"/>
                <w:sz w:val="28"/>
              </w:rPr>
            </w:pPr>
            <w:r w:rsidRPr="00ED2415">
              <w:rPr>
                <w:rFonts w:ascii="標楷體" w:eastAsia="標楷體" w:hAnsi="標楷體"/>
                <w:sz w:val="28"/>
              </w:rPr>
              <w:t>申請人</w:t>
            </w:r>
          </w:p>
        </w:tc>
        <w:tc>
          <w:tcPr>
            <w:tcW w:w="3363" w:type="dxa"/>
            <w:gridSpan w:val="2"/>
          </w:tcPr>
          <w:p w14:paraId="34F55E53" w14:textId="77777777" w:rsidR="00ED2415" w:rsidRPr="00ED2415" w:rsidRDefault="00ED2415" w:rsidP="00FF3287">
            <w:pPr>
              <w:pStyle w:val="TableParagraph"/>
              <w:ind w:left="108"/>
              <w:rPr>
                <w:rFonts w:ascii="標楷體" w:eastAsia="標楷體" w:hAnsi="標楷體"/>
                <w:sz w:val="28"/>
              </w:rPr>
            </w:pPr>
            <w:r w:rsidRPr="00ED2415">
              <w:rPr>
                <w:rFonts w:ascii="標楷體" w:eastAsia="標楷體" w:hAnsi="標楷體"/>
                <w:sz w:val="28"/>
              </w:rPr>
              <w:t>姓名：</w:t>
            </w:r>
          </w:p>
        </w:tc>
        <w:tc>
          <w:tcPr>
            <w:tcW w:w="1032" w:type="dxa"/>
            <w:vMerge w:val="restart"/>
          </w:tcPr>
          <w:p w14:paraId="44306CEC" w14:textId="77777777" w:rsidR="00ED2415" w:rsidRPr="00ED2415" w:rsidRDefault="00ED2415" w:rsidP="00FF3287">
            <w:pPr>
              <w:pStyle w:val="TableParagraph"/>
              <w:ind w:left="108"/>
              <w:rPr>
                <w:rFonts w:ascii="標楷體" w:eastAsia="標楷體" w:hAnsi="標楷體"/>
                <w:sz w:val="28"/>
              </w:rPr>
            </w:pPr>
            <w:r w:rsidRPr="00ED2415">
              <w:rPr>
                <w:rFonts w:ascii="標楷體" w:eastAsia="標楷體" w:hAnsi="標楷體"/>
                <w:sz w:val="28"/>
              </w:rPr>
              <w:t>申請</w:t>
            </w:r>
          </w:p>
          <w:p w14:paraId="10CF7141" w14:textId="77777777" w:rsidR="00ED2415" w:rsidRPr="00ED2415" w:rsidRDefault="00ED2415" w:rsidP="00FF3287">
            <w:pPr>
              <w:pStyle w:val="TableParagraph"/>
              <w:spacing w:before="2"/>
              <w:ind w:left="0"/>
              <w:rPr>
                <w:rFonts w:ascii="標楷體" w:eastAsia="標楷體" w:hAnsi="標楷體"/>
                <w:sz w:val="28"/>
              </w:rPr>
            </w:pPr>
          </w:p>
          <w:p w14:paraId="01388416" w14:textId="77777777" w:rsidR="00ED2415" w:rsidRPr="00ED2415" w:rsidRDefault="00ED2415" w:rsidP="00FF3287">
            <w:pPr>
              <w:pStyle w:val="TableParagraph"/>
              <w:spacing w:before="0"/>
              <w:ind w:left="108"/>
              <w:rPr>
                <w:rFonts w:ascii="標楷體" w:eastAsia="標楷體" w:hAnsi="標楷體"/>
                <w:sz w:val="28"/>
              </w:rPr>
            </w:pPr>
            <w:r w:rsidRPr="00ED2415">
              <w:rPr>
                <w:rFonts w:ascii="標楷體" w:eastAsia="標楷體" w:hAnsi="標楷體"/>
                <w:sz w:val="28"/>
              </w:rPr>
              <w:t>日期</w:t>
            </w:r>
          </w:p>
        </w:tc>
        <w:tc>
          <w:tcPr>
            <w:tcW w:w="2462" w:type="dxa"/>
            <w:vMerge w:val="restart"/>
          </w:tcPr>
          <w:p w14:paraId="702FFFAE" w14:textId="77777777" w:rsidR="00ED2415" w:rsidRPr="00ED2415" w:rsidRDefault="00ED2415" w:rsidP="00FF3287">
            <w:pPr>
              <w:pStyle w:val="TableParagraph"/>
              <w:ind w:left="106"/>
              <w:rPr>
                <w:rFonts w:ascii="標楷體" w:eastAsia="標楷體" w:hAnsi="標楷體"/>
                <w:sz w:val="28"/>
              </w:rPr>
            </w:pPr>
            <w:r w:rsidRPr="00ED2415">
              <w:rPr>
                <w:rFonts w:ascii="標楷體" w:eastAsia="標楷體" w:hAnsi="標楷體"/>
                <w:sz w:val="28"/>
              </w:rPr>
              <w:t>年月日</w:t>
            </w:r>
          </w:p>
        </w:tc>
      </w:tr>
      <w:tr w:rsidR="00ED2415" w14:paraId="18905E8A" w14:textId="77777777" w:rsidTr="00ED2415">
        <w:trPr>
          <w:trHeight w:val="719"/>
        </w:trPr>
        <w:tc>
          <w:tcPr>
            <w:tcW w:w="1365" w:type="dxa"/>
            <w:vMerge/>
            <w:tcBorders>
              <w:top w:val="nil"/>
            </w:tcBorders>
          </w:tcPr>
          <w:p w14:paraId="0797C5E3" w14:textId="77777777" w:rsidR="00ED2415" w:rsidRPr="00ED2415" w:rsidRDefault="00ED2415" w:rsidP="00FF3287">
            <w:pPr>
              <w:rPr>
                <w:rFonts w:ascii="標楷體" w:eastAsia="標楷體" w:hAnsi="標楷體"/>
                <w:sz w:val="2"/>
                <w:szCs w:val="2"/>
              </w:rPr>
            </w:pPr>
          </w:p>
        </w:tc>
        <w:tc>
          <w:tcPr>
            <w:tcW w:w="3363" w:type="dxa"/>
            <w:gridSpan w:val="2"/>
          </w:tcPr>
          <w:p w14:paraId="648F5A06" w14:textId="77777777" w:rsidR="00ED2415" w:rsidRPr="00ED2415" w:rsidRDefault="00ED2415" w:rsidP="00FF3287">
            <w:pPr>
              <w:pStyle w:val="TableParagraph"/>
              <w:ind w:left="108"/>
              <w:rPr>
                <w:rFonts w:ascii="標楷體" w:eastAsia="標楷體" w:hAnsi="標楷體"/>
                <w:sz w:val="28"/>
              </w:rPr>
            </w:pPr>
            <w:r w:rsidRPr="00ED2415">
              <w:rPr>
                <w:rFonts w:ascii="標楷體" w:eastAsia="標楷體" w:hAnsi="標楷體"/>
                <w:sz w:val="28"/>
              </w:rPr>
              <w:t>職稱：</w:t>
            </w:r>
          </w:p>
        </w:tc>
        <w:tc>
          <w:tcPr>
            <w:tcW w:w="1032" w:type="dxa"/>
            <w:vMerge/>
            <w:tcBorders>
              <w:top w:val="nil"/>
            </w:tcBorders>
          </w:tcPr>
          <w:p w14:paraId="6A7D79BC" w14:textId="77777777" w:rsidR="00ED2415" w:rsidRPr="00ED2415" w:rsidRDefault="00ED2415" w:rsidP="00FF3287">
            <w:pPr>
              <w:rPr>
                <w:rFonts w:ascii="標楷體" w:eastAsia="標楷體" w:hAnsi="標楷體"/>
                <w:sz w:val="2"/>
                <w:szCs w:val="2"/>
              </w:rPr>
            </w:pPr>
          </w:p>
        </w:tc>
        <w:tc>
          <w:tcPr>
            <w:tcW w:w="2462" w:type="dxa"/>
            <w:vMerge/>
            <w:tcBorders>
              <w:top w:val="nil"/>
            </w:tcBorders>
          </w:tcPr>
          <w:p w14:paraId="6AB40E2A" w14:textId="77777777" w:rsidR="00ED2415" w:rsidRPr="00ED2415" w:rsidRDefault="00ED2415" w:rsidP="00FF3287">
            <w:pPr>
              <w:rPr>
                <w:rFonts w:ascii="標楷體" w:eastAsia="標楷體" w:hAnsi="標楷體"/>
                <w:sz w:val="2"/>
                <w:szCs w:val="2"/>
              </w:rPr>
            </w:pPr>
          </w:p>
        </w:tc>
      </w:tr>
      <w:tr w:rsidR="00ED2415" w14:paraId="6F750EC9" w14:textId="77777777" w:rsidTr="00ED2415">
        <w:trPr>
          <w:trHeight w:val="4158"/>
        </w:trPr>
        <w:tc>
          <w:tcPr>
            <w:tcW w:w="8222" w:type="dxa"/>
            <w:gridSpan w:val="5"/>
          </w:tcPr>
          <w:p w14:paraId="7587A294" w14:textId="77777777" w:rsidR="00ED2415" w:rsidRPr="00ED2415" w:rsidRDefault="00ED2415" w:rsidP="00FF3287">
            <w:pPr>
              <w:pStyle w:val="TableParagraph"/>
              <w:spacing w:before="166"/>
              <w:rPr>
                <w:rFonts w:ascii="標楷體" w:eastAsia="標楷體" w:hAnsi="標楷體"/>
                <w:sz w:val="28"/>
              </w:rPr>
            </w:pPr>
            <w:r w:rsidRPr="00ED2415">
              <w:rPr>
                <w:rFonts w:ascii="標楷體" w:eastAsia="標楷體" w:hAnsi="標楷體"/>
                <w:sz w:val="28"/>
              </w:rPr>
              <w:t>申請事件說明</w:t>
            </w:r>
          </w:p>
        </w:tc>
      </w:tr>
      <w:tr w:rsidR="00ED2415" w14:paraId="2BC859A0" w14:textId="77777777" w:rsidTr="00ED2415">
        <w:trPr>
          <w:trHeight w:val="1135"/>
        </w:trPr>
        <w:tc>
          <w:tcPr>
            <w:tcW w:w="2544" w:type="dxa"/>
            <w:gridSpan w:val="2"/>
          </w:tcPr>
          <w:p w14:paraId="78C51B25" w14:textId="77777777" w:rsidR="00ED2415" w:rsidRPr="00ED2415" w:rsidRDefault="00ED2415" w:rsidP="00FF3287">
            <w:pPr>
              <w:pStyle w:val="TableParagraph"/>
              <w:rPr>
                <w:rFonts w:ascii="標楷體" w:eastAsia="標楷體" w:hAnsi="標楷體"/>
                <w:sz w:val="28"/>
              </w:rPr>
            </w:pPr>
            <w:r w:rsidRPr="00ED2415">
              <w:rPr>
                <w:rFonts w:ascii="標楷體" w:eastAsia="標楷體" w:hAnsi="標楷體"/>
                <w:sz w:val="28"/>
              </w:rPr>
              <w:t>申請人</w:t>
            </w:r>
          </w:p>
        </w:tc>
        <w:tc>
          <w:tcPr>
            <w:tcW w:w="5678" w:type="dxa"/>
            <w:gridSpan w:val="3"/>
          </w:tcPr>
          <w:p w14:paraId="3CAF4A76" w14:textId="77777777" w:rsidR="00ED2415" w:rsidRPr="00ED2415" w:rsidRDefault="00ED2415" w:rsidP="00FF3287">
            <w:pPr>
              <w:pStyle w:val="TableParagraph"/>
              <w:spacing w:before="0"/>
              <w:ind w:left="0"/>
              <w:rPr>
                <w:rFonts w:ascii="標楷體" w:eastAsia="標楷體" w:hAnsi="標楷體"/>
                <w:sz w:val="30"/>
              </w:rPr>
            </w:pPr>
          </w:p>
        </w:tc>
      </w:tr>
      <w:tr w:rsidR="00ED2415" w14:paraId="43AC4AE8" w14:textId="77777777" w:rsidTr="00ED2415">
        <w:trPr>
          <w:trHeight w:val="1134"/>
        </w:trPr>
        <w:tc>
          <w:tcPr>
            <w:tcW w:w="2544" w:type="dxa"/>
            <w:gridSpan w:val="2"/>
          </w:tcPr>
          <w:p w14:paraId="402310EA" w14:textId="41A96115" w:rsidR="00ED2415" w:rsidRPr="00ED2415" w:rsidRDefault="00ED2415" w:rsidP="00FF3287">
            <w:pPr>
              <w:pStyle w:val="TableParagraph"/>
              <w:spacing w:before="163"/>
              <w:rPr>
                <w:rFonts w:ascii="標楷體" w:eastAsia="標楷體" w:hAnsi="標楷體"/>
                <w:sz w:val="28"/>
              </w:rPr>
            </w:pPr>
            <w:r w:rsidRPr="00ED2415">
              <w:rPr>
                <w:rFonts w:ascii="標楷體" w:eastAsia="標楷體" w:hAnsi="標楷體" w:hint="eastAsia"/>
                <w:sz w:val="28"/>
                <w:lang w:eastAsia="zh-TW"/>
              </w:rPr>
              <w:t>訓導</w:t>
            </w:r>
            <w:r w:rsidRPr="00ED2415">
              <w:rPr>
                <w:rFonts w:ascii="標楷體" w:eastAsia="標楷體" w:hAnsi="標楷體"/>
                <w:sz w:val="28"/>
              </w:rPr>
              <w:t>組長</w:t>
            </w:r>
          </w:p>
        </w:tc>
        <w:tc>
          <w:tcPr>
            <w:tcW w:w="5678" w:type="dxa"/>
            <w:gridSpan w:val="3"/>
          </w:tcPr>
          <w:p w14:paraId="1C4CA6EB" w14:textId="77777777" w:rsidR="00ED2415" w:rsidRPr="00ED2415" w:rsidRDefault="00ED2415" w:rsidP="00FF3287">
            <w:pPr>
              <w:pStyle w:val="TableParagraph"/>
              <w:spacing w:before="0"/>
              <w:ind w:left="0"/>
              <w:rPr>
                <w:rFonts w:ascii="標楷體" w:eastAsia="標楷體" w:hAnsi="標楷體"/>
                <w:sz w:val="30"/>
              </w:rPr>
            </w:pPr>
          </w:p>
        </w:tc>
      </w:tr>
      <w:tr w:rsidR="00ED2415" w14:paraId="56A660B4" w14:textId="77777777" w:rsidTr="00ED2415">
        <w:trPr>
          <w:trHeight w:val="1132"/>
        </w:trPr>
        <w:tc>
          <w:tcPr>
            <w:tcW w:w="2544" w:type="dxa"/>
            <w:gridSpan w:val="2"/>
          </w:tcPr>
          <w:p w14:paraId="43C26F56" w14:textId="409DE5DD" w:rsidR="00ED2415" w:rsidRPr="00ED2415" w:rsidRDefault="00ED2415" w:rsidP="00FF3287">
            <w:pPr>
              <w:pStyle w:val="TableParagraph"/>
              <w:rPr>
                <w:rFonts w:ascii="標楷體" w:eastAsia="標楷體" w:hAnsi="標楷體"/>
                <w:sz w:val="28"/>
              </w:rPr>
            </w:pPr>
            <w:r w:rsidRPr="00ED2415">
              <w:rPr>
                <w:rFonts w:ascii="標楷體" w:eastAsia="標楷體" w:hAnsi="標楷體" w:hint="eastAsia"/>
                <w:sz w:val="28"/>
                <w:lang w:eastAsia="zh-TW"/>
              </w:rPr>
              <w:t>教導</w:t>
            </w:r>
            <w:r w:rsidRPr="00ED2415">
              <w:rPr>
                <w:rFonts w:ascii="標楷體" w:eastAsia="標楷體" w:hAnsi="標楷體"/>
                <w:sz w:val="28"/>
              </w:rPr>
              <w:t>主任</w:t>
            </w:r>
          </w:p>
        </w:tc>
        <w:tc>
          <w:tcPr>
            <w:tcW w:w="5678" w:type="dxa"/>
            <w:gridSpan w:val="3"/>
          </w:tcPr>
          <w:p w14:paraId="153613E8" w14:textId="77777777" w:rsidR="00ED2415" w:rsidRPr="00ED2415" w:rsidRDefault="00ED2415" w:rsidP="00FF3287">
            <w:pPr>
              <w:pStyle w:val="TableParagraph"/>
              <w:spacing w:before="0"/>
              <w:ind w:left="0"/>
              <w:rPr>
                <w:rFonts w:ascii="標楷體" w:eastAsia="標楷體" w:hAnsi="標楷體"/>
                <w:sz w:val="30"/>
              </w:rPr>
            </w:pPr>
          </w:p>
        </w:tc>
      </w:tr>
      <w:tr w:rsidR="00ED2415" w14:paraId="091ACAAA" w14:textId="77777777" w:rsidTr="00ED2415">
        <w:trPr>
          <w:trHeight w:val="1135"/>
        </w:trPr>
        <w:tc>
          <w:tcPr>
            <w:tcW w:w="2544" w:type="dxa"/>
            <w:gridSpan w:val="2"/>
          </w:tcPr>
          <w:p w14:paraId="47D8C6C9" w14:textId="77777777" w:rsidR="00ED2415" w:rsidRPr="00ED2415" w:rsidRDefault="00ED2415" w:rsidP="00FF3287">
            <w:pPr>
              <w:pStyle w:val="TableParagraph"/>
              <w:spacing w:before="163"/>
              <w:rPr>
                <w:rFonts w:ascii="標楷體" w:eastAsia="標楷體" w:hAnsi="標楷體"/>
                <w:sz w:val="28"/>
              </w:rPr>
            </w:pPr>
            <w:r w:rsidRPr="00ED2415">
              <w:rPr>
                <w:rFonts w:ascii="標楷體" w:eastAsia="標楷體" w:hAnsi="標楷體"/>
                <w:sz w:val="28"/>
              </w:rPr>
              <w:t>校長</w:t>
            </w:r>
          </w:p>
        </w:tc>
        <w:tc>
          <w:tcPr>
            <w:tcW w:w="5678" w:type="dxa"/>
            <w:gridSpan w:val="3"/>
          </w:tcPr>
          <w:p w14:paraId="624EEE5A" w14:textId="77777777" w:rsidR="00ED2415" w:rsidRPr="00ED2415" w:rsidRDefault="00ED2415" w:rsidP="00FF3287">
            <w:pPr>
              <w:pStyle w:val="TableParagraph"/>
              <w:spacing w:before="0"/>
              <w:ind w:left="0"/>
              <w:rPr>
                <w:rFonts w:ascii="標楷體" w:eastAsia="標楷體" w:hAnsi="標楷體"/>
                <w:sz w:val="30"/>
              </w:rPr>
            </w:pPr>
          </w:p>
        </w:tc>
      </w:tr>
      <w:tr w:rsidR="00ED2415" w14:paraId="21F56D35" w14:textId="77777777" w:rsidTr="00ED2415">
        <w:trPr>
          <w:trHeight w:val="1134"/>
        </w:trPr>
        <w:tc>
          <w:tcPr>
            <w:tcW w:w="2544" w:type="dxa"/>
            <w:gridSpan w:val="2"/>
          </w:tcPr>
          <w:p w14:paraId="63DD98AC" w14:textId="77777777" w:rsidR="00ED2415" w:rsidRDefault="00ED2415" w:rsidP="00FF3287">
            <w:pPr>
              <w:pStyle w:val="TableParagraph"/>
              <w:rPr>
                <w:sz w:val="28"/>
              </w:rPr>
            </w:pPr>
            <w:r>
              <w:rPr>
                <w:sz w:val="28"/>
              </w:rPr>
              <w:t>備註</w:t>
            </w:r>
          </w:p>
        </w:tc>
        <w:tc>
          <w:tcPr>
            <w:tcW w:w="5678" w:type="dxa"/>
            <w:gridSpan w:val="3"/>
          </w:tcPr>
          <w:p w14:paraId="4736F22C" w14:textId="77777777" w:rsidR="00ED2415" w:rsidRDefault="00ED2415" w:rsidP="00FF3287">
            <w:pPr>
              <w:pStyle w:val="TableParagraph"/>
              <w:spacing w:before="0"/>
              <w:ind w:left="0"/>
              <w:rPr>
                <w:rFonts w:ascii="Times New Roman"/>
                <w:sz w:val="30"/>
              </w:rPr>
            </w:pPr>
          </w:p>
        </w:tc>
      </w:tr>
    </w:tbl>
    <w:p w14:paraId="08A8554F" w14:textId="77777777" w:rsidR="00ED2415" w:rsidRDefault="00ED2415" w:rsidP="00ED2415">
      <w:pPr>
        <w:rPr>
          <w:spacing w:val="-1"/>
        </w:rPr>
      </w:pPr>
    </w:p>
    <w:p w14:paraId="13B082AE" w14:textId="77777777" w:rsidR="00ED2415" w:rsidRDefault="00ED2415" w:rsidP="00ED2415">
      <w:pPr>
        <w:rPr>
          <w:spacing w:val="-1"/>
        </w:rPr>
      </w:pPr>
    </w:p>
    <w:p w14:paraId="78482023" w14:textId="3CDD5FC9" w:rsidR="00ED2415" w:rsidRPr="00ED2415" w:rsidRDefault="00ED2415" w:rsidP="00ED2415">
      <w:pPr>
        <w:jc w:val="center"/>
        <w:rPr>
          <w:rFonts w:ascii="標楷體" w:eastAsia="標楷體" w:hAnsi="標楷體"/>
          <w:w w:val="95"/>
          <w:sz w:val="36"/>
          <w:szCs w:val="36"/>
        </w:rPr>
      </w:pPr>
      <w:r w:rsidRPr="00ED2415">
        <w:rPr>
          <w:rFonts w:ascii="標楷體" w:eastAsia="標楷體" w:hAnsi="標楷體" w:hint="eastAsia"/>
          <w:spacing w:val="-1"/>
          <w:sz w:val="36"/>
          <w:szCs w:val="36"/>
        </w:rPr>
        <w:lastRenderedPageBreak/>
        <w:t>南投縣仁愛鄉法治</w:t>
      </w:r>
      <w:r w:rsidRPr="00ED2415">
        <w:rPr>
          <w:rFonts w:ascii="標楷體" w:eastAsia="標楷體" w:hAnsi="標楷體"/>
          <w:spacing w:val="-1"/>
          <w:sz w:val="36"/>
          <w:szCs w:val="36"/>
        </w:rPr>
        <w:t>國民小學</w:t>
      </w:r>
      <w:r w:rsidRPr="00ED2415">
        <w:rPr>
          <w:rFonts w:ascii="標楷體" w:eastAsia="標楷體" w:hAnsi="標楷體" w:hint="eastAsia"/>
          <w:w w:val="95"/>
          <w:sz w:val="36"/>
          <w:szCs w:val="36"/>
        </w:rPr>
        <w:t>學生獎管會議紀錄</w:t>
      </w:r>
    </w:p>
    <w:tbl>
      <w:tblPr>
        <w:tblStyle w:val="TableNormal"/>
        <w:tblW w:w="835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2091"/>
        <w:gridCol w:w="2089"/>
        <w:gridCol w:w="2089"/>
      </w:tblGrid>
      <w:tr w:rsidR="00ED2415" w14:paraId="003C52BC" w14:textId="77777777" w:rsidTr="00ED2415">
        <w:trPr>
          <w:trHeight w:val="719"/>
        </w:trPr>
        <w:tc>
          <w:tcPr>
            <w:tcW w:w="2089" w:type="dxa"/>
          </w:tcPr>
          <w:p w14:paraId="499FCC29" w14:textId="77777777" w:rsidR="00ED2415" w:rsidRPr="00ED2415" w:rsidRDefault="00ED2415" w:rsidP="00FF3287">
            <w:pPr>
              <w:pStyle w:val="TableParagraph"/>
              <w:rPr>
                <w:rFonts w:ascii="標楷體" w:eastAsia="標楷體" w:hAnsi="標楷體"/>
                <w:sz w:val="28"/>
                <w:szCs w:val="28"/>
              </w:rPr>
            </w:pPr>
            <w:r w:rsidRPr="00ED2415">
              <w:rPr>
                <w:rFonts w:ascii="標楷體" w:eastAsia="標楷體" w:hAnsi="標楷體"/>
                <w:sz w:val="28"/>
                <w:szCs w:val="28"/>
              </w:rPr>
              <w:t>學生姓名</w:t>
            </w:r>
          </w:p>
        </w:tc>
        <w:tc>
          <w:tcPr>
            <w:tcW w:w="2091" w:type="dxa"/>
          </w:tcPr>
          <w:p w14:paraId="1268271A" w14:textId="77777777" w:rsidR="00ED2415" w:rsidRPr="00ED2415" w:rsidRDefault="00ED2415" w:rsidP="00FF3287">
            <w:pPr>
              <w:pStyle w:val="TableParagraph"/>
              <w:spacing w:before="0"/>
              <w:ind w:left="0"/>
              <w:rPr>
                <w:rFonts w:ascii="標楷體" w:eastAsia="標楷體" w:hAnsi="標楷體"/>
                <w:sz w:val="28"/>
                <w:szCs w:val="28"/>
              </w:rPr>
            </w:pPr>
          </w:p>
        </w:tc>
        <w:tc>
          <w:tcPr>
            <w:tcW w:w="2089" w:type="dxa"/>
          </w:tcPr>
          <w:p w14:paraId="40B0BAA1" w14:textId="77777777" w:rsidR="00ED2415" w:rsidRPr="00ED2415" w:rsidRDefault="00ED2415" w:rsidP="00FF3287">
            <w:pPr>
              <w:pStyle w:val="TableParagraph"/>
              <w:ind w:left="104"/>
              <w:rPr>
                <w:rFonts w:ascii="標楷體" w:eastAsia="標楷體" w:hAnsi="標楷體"/>
                <w:sz w:val="28"/>
                <w:szCs w:val="28"/>
              </w:rPr>
            </w:pPr>
            <w:r w:rsidRPr="00ED2415">
              <w:rPr>
                <w:rFonts w:ascii="標楷體" w:eastAsia="標楷體" w:hAnsi="標楷體"/>
                <w:sz w:val="28"/>
                <w:szCs w:val="28"/>
              </w:rPr>
              <w:t>年班</w:t>
            </w:r>
          </w:p>
        </w:tc>
        <w:tc>
          <w:tcPr>
            <w:tcW w:w="2089" w:type="dxa"/>
          </w:tcPr>
          <w:p w14:paraId="56F49671" w14:textId="77777777" w:rsidR="00ED2415" w:rsidRPr="00ED2415" w:rsidRDefault="00ED2415" w:rsidP="00FF3287">
            <w:pPr>
              <w:pStyle w:val="TableParagraph"/>
              <w:ind w:left="106"/>
              <w:rPr>
                <w:rFonts w:ascii="標楷體" w:eastAsia="標楷體" w:hAnsi="標楷體"/>
                <w:sz w:val="28"/>
                <w:szCs w:val="28"/>
              </w:rPr>
            </w:pPr>
            <w:r w:rsidRPr="00ED2415">
              <w:rPr>
                <w:rFonts w:ascii="標楷體" w:eastAsia="標楷體" w:hAnsi="標楷體"/>
                <w:sz w:val="28"/>
                <w:szCs w:val="28"/>
              </w:rPr>
              <w:t>性別</w:t>
            </w:r>
          </w:p>
        </w:tc>
      </w:tr>
      <w:tr w:rsidR="00ED2415" w14:paraId="7C5AC7A0" w14:textId="77777777" w:rsidTr="00ED2415">
        <w:trPr>
          <w:trHeight w:val="1439"/>
        </w:trPr>
        <w:tc>
          <w:tcPr>
            <w:tcW w:w="2089" w:type="dxa"/>
          </w:tcPr>
          <w:p w14:paraId="253E9612" w14:textId="77777777" w:rsidR="00ED2415" w:rsidRPr="00ED2415" w:rsidRDefault="00ED2415" w:rsidP="00FF3287">
            <w:pPr>
              <w:pStyle w:val="TableParagraph"/>
              <w:rPr>
                <w:rFonts w:ascii="標楷體" w:eastAsia="標楷體" w:hAnsi="標楷體"/>
                <w:sz w:val="28"/>
                <w:szCs w:val="28"/>
                <w:lang w:eastAsia="zh-TW"/>
              </w:rPr>
            </w:pPr>
            <w:r w:rsidRPr="00ED2415">
              <w:rPr>
                <w:rFonts w:ascii="標楷體" w:eastAsia="標楷體" w:hAnsi="標楷體"/>
                <w:sz w:val="28"/>
                <w:szCs w:val="28"/>
                <w:lang w:eastAsia="zh-TW"/>
              </w:rPr>
              <w:t>學生家長或監</w:t>
            </w:r>
          </w:p>
          <w:p w14:paraId="6D0FE49D" w14:textId="77777777" w:rsidR="00ED2415" w:rsidRPr="00ED2415" w:rsidRDefault="00ED2415" w:rsidP="00FF3287">
            <w:pPr>
              <w:pStyle w:val="TableParagraph"/>
              <w:spacing w:before="2"/>
              <w:ind w:left="0"/>
              <w:rPr>
                <w:rFonts w:ascii="標楷體" w:eastAsia="標楷體" w:hAnsi="標楷體"/>
                <w:sz w:val="28"/>
                <w:szCs w:val="28"/>
                <w:lang w:eastAsia="zh-TW"/>
              </w:rPr>
            </w:pPr>
          </w:p>
          <w:p w14:paraId="15C24C7B" w14:textId="77777777" w:rsidR="00ED2415" w:rsidRPr="00ED2415" w:rsidRDefault="00ED2415" w:rsidP="00FF3287">
            <w:pPr>
              <w:pStyle w:val="TableParagraph"/>
              <w:spacing w:before="0"/>
              <w:rPr>
                <w:rFonts w:ascii="標楷體" w:eastAsia="標楷體" w:hAnsi="標楷體"/>
                <w:sz w:val="28"/>
                <w:szCs w:val="28"/>
                <w:lang w:eastAsia="zh-TW"/>
              </w:rPr>
            </w:pPr>
            <w:r w:rsidRPr="00ED2415">
              <w:rPr>
                <w:rFonts w:ascii="標楷體" w:eastAsia="標楷體" w:hAnsi="標楷體"/>
                <w:sz w:val="28"/>
                <w:szCs w:val="28"/>
                <w:lang w:eastAsia="zh-TW"/>
              </w:rPr>
              <w:t>護人姓名</w:t>
            </w:r>
          </w:p>
        </w:tc>
        <w:tc>
          <w:tcPr>
            <w:tcW w:w="2091" w:type="dxa"/>
          </w:tcPr>
          <w:p w14:paraId="59FCBE75" w14:textId="77777777" w:rsidR="00ED2415" w:rsidRPr="00ED2415" w:rsidRDefault="00ED2415" w:rsidP="00FF3287">
            <w:pPr>
              <w:pStyle w:val="TableParagraph"/>
              <w:spacing w:before="0"/>
              <w:ind w:left="0"/>
              <w:rPr>
                <w:rFonts w:ascii="標楷體" w:eastAsia="標楷體" w:hAnsi="標楷體"/>
                <w:sz w:val="28"/>
                <w:szCs w:val="28"/>
                <w:lang w:eastAsia="zh-TW"/>
              </w:rPr>
            </w:pPr>
          </w:p>
        </w:tc>
        <w:tc>
          <w:tcPr>
            <w:tcW w:w="4178" w:type="dxa"/>
            <w:gridSpan w:val="2"/>
          </w:tcPr>
          <w:p w14:paraId="50237C0C" w14:textId="77777777" w:rsidR="00ED2415" w:rsidRPr="00ED2415" w:rsidRDefault="00ED2415" w:rsidP="00FF3287">
            <w:pPr>
              <w:pStyle w:val="TableParagraph"/>
              <w:ind w:left="104"/>
              <w:rPr>
                <w:rFonts w:ascii="標楷體" w:eastAsia="標楷體" w:hAnsi="標楷體"/>
                <w:sz w:val="28"/>
                <w:szCs w:val="28"/>
              </w:rPr>
            </w:pPr>
            <w:r w:rsidRPr="00ED2415">
              <w:rPr>
                <w:rFonts w:ascii="標楷體" w:eastAsia="標楷體" w:hAnsi="標楷體"/>
                <w:sz w:val="28"/>
                <w:szCs w:val="28"/>
              </w:rPr>
              <w:t>關係</w:t>
            </w:r>
          </w:p>
        </w:tc>
      </w:tr>
      <w:tr w:rsidR="00ED2415" w14:paraId="14516AA6" w14:textId="77777777" w:rsidTr="00ED2415">
        <w:trPr>
          <w:trHeight w:val="1701"/>
        </w:trPr>
        <w:tc>
          <w:tcPr>
            <w:tcW w:w="8358" w:type="dxa"/>
            <w:gridSpan w:val="4"/>
          </w:tcPr>
          <w:p w14:paraId="41A93B36" w14:textId="77777777" w:rsidR="00ED2415" w:rsidRPr="00ED2415" w:rsidRDefault="00ED2415" w:rsidP="00FF3287">
            <w:pPr>
              <w:pStyle w:val="TableParagraph"/>
              <w:spacing w:before="166"/>
              <w:rPr>
                <w:rFonts w:ascii="標楷體" w:eastAsia="標楷體" w:hAnsi="標楷體"/>
                <w:sz w:val="28"/>
                <w:szCs w:val="28"/>
              </w:rPr>
            </w:pPr>
            <w:r w:rsidRPr="00ED2415">
              <w:rPr>
                <w:rFonts w:ascii="標楷體" w:eastAsia="標楷體" w:hAnsi="標楷體"/>
                <w:sz w:val="28"/>
                <w:szCs w:val="28"/>
              </w:rPr>
              <w:t>事實理由：</w:t>
            </w:r>
          </w:p>
        </w:tc>
      </w:tr>
      <w:tr w:rsidR="00ED2415" w14:paraId="33A2EADE" w14:textId="77777777" w:rsidTr="00ED2415">
        <w:trPr>
          <w:trHeight w:val="1701"/>
        </w:trPr>
        <w:tc>
          <w:tcPr>
            <w:tcW w:w="8358" w:type="dxa"/>
            <w:gridSpan w:val="4"/>
          </w:tcPr>
          <w:p w14:paraId="12752897" w14:textId="77777777" w:rsidR="00ED2415" w:rsidRPr="00ED2415" w:rsidRDefault="00ED2415" w:rsidP="00FF3287">
            <w:pPr>
              <w:pStyle w:val="TableParagraph"/>
              <w:rPr>
                <w:rFonts w:ascii="標楷體" w:eastAsia="標楷體" w:hAnsi="標楷體"/>
                <w:sz w:val="28"/>
                <w:szCs w:val="28"/>
                <w:lang w:eastAsia="zh-TW"/>
              </w:rPr>
            </w:pPr>
            <w:r w:rsidRPr="00ED2415">
              <w:rPr>
                <w:rFonts w:ascii="標楷體" w:eastAsia="標楷體" w:hAnsi="標楷體"/>
                <w:spacing w:val="-1"/>
                <w:sz w:val="28"/>
                <w:szCs w:val="28"/>
                <w:lang w:eastAsia="zh-TW"/>
              </w:rPr>
              <w:t>學生當事人家長或監護人意見陳述：</w:t>
            </w:r>
          </w:p>
        </w:tc>
      </w:tr>
      <w:tr w:rsidR="00ED2415" w14:paraId="3B258B67" w14:textId="77777777" w:rsidTr="00ED2415">
        <w:trPr>
          <w:trHeight w:val="1701"/>
        </w:trPr>
        <w:tc>
          <w:tcPr>
            <w:tcW w:w="8358" w:type="dxa"/>
            <w:gridSpan w:val="4"/>
          </w:tcPr>
          <w:p w14:paraId="0C192177" w14:textId="77777777" w:rsidR="00ED2415" w:rsidRPr="00ED2415" w:rsidRDefault="00ED2415" w:rsidP="00FF3287">
            <w:pPr>
              <w:pStyle w:val="TableParagraph"/>
              <w:rPr>
                <w:rFonts w:ascii="標楷體" w:eastAsia="標楷體" w:hAnsi="標楷體"/>
                <w:sz w:val="28"/>
                <w:szCs w:val="28"/>
                <w:lang w:eastAsia="zh-TW"/>
              </w:rPr>
            </w:pPr>
            <w:r w:rsidRPr="00ED2415">
              <w:rPr>
                <w:rFonts w:ascii="標楷體" w:eastAsia="標楷體" w:hAnsi="標楷體"/>
                <w:spacing w:val="-1"/>
                <w:sz w:val="28"/>
                <w:szCs w:val="28"/>
                <w:lang w:eastAsia="zh-TW"/>
              </w:rPr>
              <w:t>學生級任導師輔導紀錄：</w:t>
            </w:r>
          </w:p>
        </w:tc>
      </w:tr>
      <w:tr w:rsidR="00ED2415" w14:paraId="01F398AE" w14:textId="77777777" w:rsidTr="00ED2415">
        <w:trPr>
          <w:trHeight w:val="1701"/>
        </w:trPr>
        <w:tc>
          <w:tcPr>
            <w:tcW w:w="8358" w:type="dxa"/>
            <w:gridSpan w:val="4"/>
          </w:tcPr>
          <w:p w14:paraId="2A61B899" w14:textId="77777777" w:rsidR="00ED2415" w:rsidRPr="00ED2415" w:rsidRDefault="00ED2415" w:rsidP="00FF3287">
            <w:pPr>
              <w:pStyle w:val="TableParagraph"/>
              <w:rPr>
                <w:rFonts w:ascii="標楷體" w:eastAsia="標楷體" w:hAnsi="標楷體"/>
                <w:sz w:val="28"/>
                <w:szCs w:val="28"/>
              </w:rPr>
            </w:pPr>
            <w:r w:rsidRPr="00ED2415">
              <w:rPr>
                <w:rFonts w:ascii="標楷體" w:eastAsia="標楷體" w:hAnsi="標楷體"/>
                <w:sz w:val="28"/>
                <w:szCs w:val="28"/>
              </w:rPr>
              <w:t>討論決議：</w:t>
            </w:r>
          </w:p>
        </w:tc>
      </w:tr>
      <w:tr w:rsidR="00ED2415" w14:paraId="03A23A84" w14:textId="77777777" w:rsidTr="00ED2415">
        <w:trPr>
          <w:trHeight w:val="1701"/>
        </w:trPr>
        <w:tc>
          <w:tcPr>
            <w:tcW w:w="8358" w:type="dxa"/>
            <w:gridSpan w:val="4"/>
          </w:tcPr>
          <w:p w14:paraId="79350F8B" w14:textId="77777777" w:rsidR="00ED2415" w:rsidRPr="00ED2415" w:rsidRDefault="00ED2415" w:rsidP="00FF3287">
            <w:pPr>
              <w:pStyle w:val="TableParagraph"/>
              <w:spacing w:before="163"/>
              <w:rPr>
                <w:rFonts w:ascii="標楷體" w:eastAsia="標楷體" w:hAnsi="標楷體"/>
                <w:sz w:val="28"/>
                <w:szCs w:val="28"/>
              </w:rPr>
            </w:pPr>
            <w:r w:rsidRPr="00ED2415">
              <w:rPr>
                <w:rFonts w:ascii="標楷體" w:eastAsia="標楷體" w:hAnsi="標楷體"/>
                <w:sz w:val="28"/>
                <w:szCs w:val="28"/>
              </w:rPr>
              <w:t>獎懲依據：</w:t>
            </w:r>
          </w:p>
        </w:tc>
      </w:tr>
      <w:tr w:rsidR="00ED2415" w14:paraId="2FC4AAF5" w14:textId="77777777" w:rsidTr="00ED2415">
        <w:trPr>
          <w:trHeight w:val="558"/>
        </w:trPr>
        <w:tc>
          <w:tcPr>
            <w:tcW w:w="8358" w:type="dxa"/>
            <w:gridSpan w:val="4"/>
          </w:tcPr>
          <w:p w14:paraId="01AB9D78" w14:textId="77777777" w:rsidR="00ED2415" w:rsidRPr="00ED2415" w:rsidRDefault="00ED2415" w:rsidP="00FF3287">
            <w:pPr>
              <w:pStyle w:val="TableParagraph"/>
              <w:spacing w:before="163"/>
              <w:rPr>
                <w:rFonts w:ascii="標楷體" w:eastAsia="標楷體" w:hAnsi="標楷體"/>
                <w:sz w:val="28"/>
                <w:szCs w:val="28"/>
              </w:rPr>
            </w:pPr>
            <w:r w:rsidRPr="00ED2415">
              <w:rPr>
                <w:rFonts w:ascii="標楷體" w:eastAsia="標楷體" w:hAnsi="標楷體"/>
                <w:sz w:val="28"/>
                <w:szCs w:val="28"/>
              </w:rPr>
              <w:t>簽名：</w:t>
            </w:r>
          </w:p>
        </w:tc>
      </w:tr>
    </w:tbl>
    <w:p w14:paraId="75E860D7" w14:textId="77777777" w:rsidR="00ED2415" w:rsidRDefault="00ED2415" w:rsidP="00ED2415">
      <w:pPr>
        <w:rPr>
          <w:spacing w:val="-1"/>
        </w:rPr>
      </w:pPr>
    </w:p>
    <w:p w14:paraId="20C89243" w14:textId="31B48894" w:rsidR="00ED2415" w:rsidRPr="00ED2415" w:rsidRDefault="00ED2415" w:rsidP="00ED2415">
      <w:pPr>
        <w:jc w:val="center"/>
        <w:rPr>
          <w:rFonts w:ascii="標楷體" w:eastAsia="標楷體" w:hAnsi="標楷體"/>
          <w:spacing w:val="-1"/>
          <w:sz w:val="36"/>
          <w:szCs w:val="36"/>
        </w:rPr>
      </w:pPr>
      <w:r w:rsidRPr="00ED2415">
        <w:rPr>
          <w:rFonts w:ascii="標楷體" w:eastAsia="標楷體" w:hAnsi="標楷體" w:hint="eastAsia"/>
          <w:spacing w:val="-1"/>
          <w:sz w:val="36"/>
          <w:szCs w:val="36"/>
        </w:rPr>
        <w:lastRenderedPageBreak/>
        <w:t>南投縣仁愛鄉法治</w:t>
      </w:r>
      <w:r w:rsidRPr="00ED2415">
        <w:rPr>
          <w:rFonts w:ascii="標楷體" w:eastAsia="標楷體" w:hAnsi="標楷體"/>
          <w:spacing w:val="-1"/>
          <w:sz w:val="36"/>
          <w:szCs w:val="36"/>
        </w:rPr>
        <w:t>國民小學學生獎管會議裁決通知</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2367"/>
        <w:gridCol w:w="2365"/>
        <w:gridCol w:w="2365"/>
      </w:tblGrid>
      <w:tr w:rsidR="00ED2415" w14:paraId="56C0F345" w14:textId="77777777" w:rsidTr="00FF3287">
        <w:trPr>
          <w:trHeight w:val="719"/>
        </w:trPr>
        <w:tc>
          <w:tcPr>
            <w:tcW w:w="2365" w:type="dxa"/>
          </w:tcPr>
          <w:p w14:paraId="319FFD5F" w14:textId="77777777" w:rsidR="00ED2415" w:rsidRPr="00ED2415" w:rsidRDefault="00ED2415" w:rsidP="00FF3287">
            <w:pPr>
              <w:pStyle w:val="TableParagraph"/>
              <w:rPr>
                <w:rFonts w:ascii="標楷體" w:eastAsia="標楷體" w:hAnsi="標楷體"/>
                <w:sz w:val="28"/>
                <w:szCs w:val="28"/>
              </w:rPr>
            </w:pPr>
            <w:r w:rsidRPr="00ED2415">
              <w:rPr>
                <w:rFonts w:ascii="標楷體" w:eastAsia="標楷體" w:hAnsi="標楷體"/>
                <w:sz w:val="28"/>
                <w:szCs w:val="28"/>
              </w:rPr>
              <w:t>會議日期</w:t>
            </w:r>
          </w:p>
        </w:tc>
        <w:tc>
          <w:tcPr>
            <w:tcW w:w="2367" w:type="dxa"/>
          </w:tcPr>
          <w:p w14:paraId="61C7F78E" w14:textId="77777777" w:rsidR="00ED2415" w:rsidRPr="00ED2415" w:rsidRDefault="00ED2415" w:rsidP="00FF3287">
            <w:pPr>
              <w:pStyle w:val="TableParagraph"/>
              <w:spacing w:before="19"/>
              <w:rPr>
                <w:rFonts w:ascii="標楷體" w:eastAsia="標楷體" w:hAnsi="標楷體"/>
                <w:sz w:val="28"/>
                <w:szCs w:val="28"/>
              </w:rPr>
            </w:pPr>
            <w:r w:rsidRPr="00ED2415">
              <w:rPr>
                <w:rFonts w:ascii="標楷體" w:eastAsia="標楷體" w:hAnsi="標楷體"/>
                <w:sz w:val="28"/>
                <w:szCs w:val="28"/>
              </w:rPr>
              <w:t>年月日時分</w:t>
            </w:r>
          </w:p>
        </w:tc>
        <w:tc>
          <w:tcPr>
            <w:tcW w:w="2365" w:type="dxa"/>
          </w:tcPr>
          <w:p w14:paraId="4F70FED1" w14:textId="77777777" w:rsidR="00ED2415" w:rsidRPr="00ED2415" w:rsidRDefault="00ED2415" w:rsidP="00FF3287">
            <w:pPr>
              <w:pStyle w:val="TableParagraph"/>
              <w:ind w:left="104"/>
              <w:rPr>
                <w:rFonts w:ascii="標楷體" w:eastAsia="標楷體" w:hAnsi="標楷體"/>
                <w:sz w:val="28"/>
                <w:szCs w:val="28"/>
              </w:rPr>
            </w:pPr>
            <w:r w:rsidRPr="00ED2415">
              <w:rPr>
                <w:rFonts w:ascii="標楷體" w:eastAsia="標楷體" w:hAnsi="標楷體"/>
                <w:sz w:val="28"/>
                <w:szCs w:val="28"/>
              </w:rPr>
              <w:t>會議地點</w:t>
            </w:r>
          </w:p>
        </w:tc>
        <w:tc>
          <w:tcPr>
            <w:tcW w:w="2365" w:type="dxa"/>
          </w:tcPr>
          <w:p w14:paraId="3CEC77E9" w14:textId="77777777" w:rsidR="00ED2415" w:rsidRPr="00ED2415" w:rsidRDefault="00ED2415" w:rsidP="00FF3287">
            <w:pPr>
              <w:pStyle w:val="TableParagraph"/>
              <w:spacing w:before="0"/>
              <w:ind w:left="0"/>
              <w:rPr>
                <w:rFonts w:ascii="標楷體" w:eastAsia="標楷體" w:hAnsi="標楷體"/>
                <w:sz w:val="28"/>
                <w:szCs w:val="28"/>
              </w:rPr>
            </w:pPr>
          </w:p>
        </w:tc>
      </w:tr>
      <w:tr w:rsidR="00ED2415" w14:paraId="192807F9" w14:textId="77777777" w:rsidTr="00FF3287">
        <w:trPr>
          <w:trHeight w:val="719"/>
        </w:trPr>
        <w:tc>
          <w:tcPr>
            <w:tcW w:w="2365" w:type="dxa"/>
          </w:tcPr>
          <w:p w14:paraId="43417ECD" w14:textId="77777777" w:rsidR="00ED2415" w:rsidRPr="00ED2415" w:rsidRDefault="00ED2415" w:rsidP="00FF3287">
            <w:pPr>
              <w:pStyle w:val="TableParagraph"/>
              <w:rPr>
                <w:rFonts w:ascii="標楷體" w:eastAsia="標楷體" w:hAnsi="標楷體"/>
                <w:sz w:val="28"/>
                <w:szCs w:val="28"/>
              </w:rPr>
            </w:pPr>
            <w:r w:rsidRPr="00ED2415">
              <w:rPr>
                <w:rFonts w:ascii="標楷體" w:eastAsia="標楷體" w:hAnsi="標楷體"/>
                <w:sz w:val="28"/>
                <w:szCs w:val="28"/>
              </w:rPr>
              <w:t>獎懲會召集人</w:t>
            </w:r>
          </w:p>
        </w:tc>
        <w:tc>
          <w:tcPr>
            <w:tcW w:w="7097" w:type="dxa"/>
            <w:gridSpan w:val="3"/>
          </w:tcPr>
          <w:p w14:paraId="42AA450E" w14:textId="77777777" w:rsidR="00ED2415" w:rsidRPr="00ED2415" w:rsidRDefault="00ED2415" w:rsidP="00FF3287">
            <w:pPr>
              <w:pStyle w:val="TableParagraph"/>
              <w:spacing w:before="0"/>
              <w:ind w:left="0"/>
              <w:rPr>
                <w:rFonts w:ascii="標楷體" w:eastAsia="標楷體" w:hAnsi="標楷體"/>
                <w:sz w:val="28"/>
                <w:szCs w:val="28"/>
              </w:rPr>
            </w:pPr>
          </w:p>
        </w:tc>
      </w:tr>
      <w:tr w:rsidR="00ED2415" w14:paraId="72D2F10D" w14:textId="77777777" w:rsidTr="00FF3287">
        <w:trPr>
          <w:trHeight w:val="4536"/>
        </w:trPr>
        <w:tc>
          <w:tcPr>
            <w:tcW w:w="9462" w:type="dxa"/>
            <w:gridSpan w:val="4"/>
          </w:tcPr>
          <w:p w14:paraId="2FC6A5CA" w14:textId="77777777" w:rsidR="00ED2415" w:rsidRPr="00ED2415" w:rsidRDefault="00ED2415" w:rsidP="00FF3287">
            <w:pPr>
              <w:pStyle w:val="TableParagraph"/>
              <w:spacing w:before="166"/>
              <w:rPr>
                <w:rFonts w:ascii="標楷體" w:eastAsia="標楷體" w:hAnsi="標楷體"/>
                <w:sz w:val="28"/>
                <w:szCs w:val="28"/>
              </w:rPr>
            </w:pPr>
            <w:r w:rsidRPr="00ED2415">
              <w:rPr>
                <w:rFonts w:ascii="標楷體" w:eastAsia="標楷體" w:hAnsi="標楷體"/>
                <w:sz w:val="28"/>
                <w:szCs w:val="28"/>
              </w:rPr>
              <w:t>事由</w:t>
            </w:r>
          </w:p>
        </w:tc>
      </w:tr>
      <w:tr w:rsidR="00ED2415" w14:paraId="55A14C43" w14:textId="77777777" w:rsidTr="00FF3287">
        <w:trPr>
          <w:trHeight w:val="4536"/>
        </w:trPr>
        <w:tc>
          <w:tcPr>
            <w:tcW w:w="9462" w:type="dxa"/>
            <w:gridSpan w:val="4"/>
          </w:tcPr>
          <w:p w14:paraId="2176622E" w14:textId="77777777" w:rsidR="00ED2415" w:rsidRPr="00ED2415" w:rsidRDefault="00ED2415" w:rsidP="00FF3287">
            <w:pPr>
              <w:pStyle w:val="TableParagraph"/>
              <w:rPr>
                <w:rFonts w:ascii="標楷體" w:eastAsia="標楷體" w:hAnsi="標楷體"/>
                <w:sz w:val="28"/>
                <w:szCs w:val="28"/>
                <w:lang w:eastAsia="zh-TW"/>
              </w:rPr>
            </w:pPr>
            <w:r w:rsidRPr="00ED2415">
              <w:rPr>
                <w:rFonts w:ascii="標楷體" w:eastAsia="標楷體" w:hAnsi="標楷體"/>
                <w:sz w:val="28"/>
                <w:szCs w:val="28"/>
                <w:lang w:eastAsia="zh-TW"/>
              </w:rPr>
              <w:t>學生獎懲委員會議裁決結果</w:t>
            </w:r>
          </w:p>
        </w:tc>
      </w:tr>
      <w:tr w:rsidR="00ED2415" w14:paraId="5CFA5683" w14:textId="77777777" w:rsidTr="00FF3287">
        <w:trPr>
          <w:trHeight w:val="719"/>
        </w:trPr>
        <w:tc>
          <w:tcPr>
            <w:tcW w:w="9462" w:type="dxa"/>
            <w:gridSpan w:val="4"/>
          </w:tcPr>
          <w:p w14:paraId="27F7801B" w14:textId="77777777" w:rsidR="00ED2415" w:rsidRPr="00ED2415" w:rsidRDefault="00ED2415" w:rsidP="00FF3287">
            <w:pPr>
              <w:pStyle w:val="TableParagraph"/>
              <w:spacing w:before="163"/>
              <w:rPr>
                <w:rFonts w:ascii="標楷體" w:eastAsia="標楷體" w:hAnsi="標楷體"/>
                <w:sz w:val="28"/>
                <w:szCs w:val="28"/>
              </w:rPr>
            </w:pPr>
            <w:r w:rsidRPr="00ED2415">
              <w:rPr>
                <w:rFonts w:ascii="標楷體" w:eastAsia="標楷體" w:hAnsi="標楷體"/>
                <w:sz w:val="28"/>
                <w:szCs w:val="28"/>
              </w:rPr>
              <w:t>備註</w:t>
            </w:r>
          </w:p>
        </w:tc>
      </w:tr>
    </w:tbl>
    <w:p w14:paraId="1B950F0C" w14:textId="77777777" w:rsidR="00ED2415" w:rsidRPr="00ED2415" w:rsidRDefault="00ED2415" w:rsidP="00ED2415">
      <w:pPr>
        <w:rPr>
          <w:rFonts w:asciiTheme="minorEastAsia" w:hAnsiTheme="minorEastAsia" w:hint="eastAsia"/>
          <w:w w:val="95"/>
          <w:sz w:val="20"/>
        </w:rPr>
      </w:pPr>
    </w:p>
    <w:sectPr w:rsidR="00ED2415" w:rsidRPr="00ED24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6675"/>
    <w:multiLevelType w:val="hybridMultilevel"/>
    <w:tmpl w:val="ED6CD62C"/>
    <w:lvl w:ilvl="0" w:tplc="6D4C8564">
      <w:start w:val="1"/>
      <w:numFmt w:val="ideographLegalTradition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6583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15"/>
    <w:rsid w:val="00274744"/>
    <w:rsid w:val="005956A0"/>
    <w:rsid w:val="00ED24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C2C9"/>
  <w15:chartTrackingRefBased/>
  <w15:docId w15:val="{5F55A995-70C4-44C6-802F-1478EAEA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415"/>
    <w:pPr>
      <w:ind w:leftChars="200" w:left="480"/>
    </w:pPr>
  </w:style>
  <w:style w:type="table" w:customStyle="1" w:styleId="TableNormal">
    <w:name w:val="Table Normal"/>
    <w:uiPriority w:val="2"/>
    <w:semiHidden/>
    <w:unhideWhenUsed/>
    <w:qFormat/>
    <w:rsid w:val="00ED24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415"/>
    <w:pPr>
      <w:autoSpaceDE w:val="0"/>
      <w:autoSpaceDN w:val="0"/>
      <w:spacing w:before="164"/>
      <w:ind w:left="107"/>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悠文 詹</dc:creator>
  <cp:keywords/>
  <dc:description/>
  <cp:lastModifiedBy>悠文 詹</cp:lastModifiedBy>
  <cp:revision>1</cp:revision>
  <dcterms:created xsi:type="dcterms:W3CDTF">2024-09-01T13:31:00Z</dcterms:created>
  <dcterms:modified xsi:type="dcterms:W3CDTF">2024-09-01T13:47:00Z</dcterms:modified>
</cp:coreProperties>
</file>